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bookmarkStart w:id="0" w:name="_GoBack"/>
      <w:bookmarkEnd w:id="0"/>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A45950">
        <w:rPr>
          <w:sz w:val="28"/>
          <w:szCs w:val="28"/>
        </w:rPr>
        <w:t>31 октября</w:t>
      </w:r>
      <w:r>
        <w:rPr>
          <w:sz w:val="28"/>
          <w:szCs w:val="28"/>
        </w:rPr>
        <w:t xml:space="preserve"> 2024 г. № </w:t>
      </w:r>
      <w:r w:rsidR="00A45950">
        <w:rPr>
          <w:sz w:val="28"/>
          <w:szCs w:val="28"/>
        </w:rPr>
        <w:t>5976р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1A716A" w:rsidP="003C1203">
      <w:pPr>
        <w:ind w:firstLine="709"/>
        <w:jc w:val="both"/>
        <w:rPr>
          <w:sz w:val="28"/>
          <w:szCs w:val="28"/>
        </w:rPr>
      </w:pPr>
      <w:r>
        <w:rPr>
          <w:sz w:val="28"/>
          <w:szCs w:val="28"/>
        </w:rPr>
        <w:t>6 декабря</w:t>
      </w:r>
      <w:r w:rsidR="000027E6">
        <w:rPr>
          <w:sz w:val="28"/>
          <w:szCs w:val="28"/>
        </w:rPr>
        <w:t xml:space="preserve">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1A716A" w:rsidP="003C1203">
      <w:pPr>
        <w:ind w:firstLine="709"/>
        <w:jc w:val="both"/>
        <w:rPr>
          <w:sz w:val="28"/>
          <w:szCs w:val="28"/>
        </w:rPr>
      </w:pPr>
      <w:r>
        <w:rPr>
          <w:sz w:val="28"/>
          <w:szCs w:val="28"/>
        </w:rPr>
        <w:t>3 ноября</w:t>
      </w:r>
      <w:r w:rsidR="000027E6">
        <w:rPr>
          <w:sz w:val="28"/>
          <w:szCs w:val="28"/>
        </w:rPr>
        <w:t xml:space="preserve"> 2024</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1A716A" w:rsidP="003C1203">
      <w:pPr>
        <w:ind w:firstLine="709"/>
        <w:jc w:val="both"/>
        <w:rPr>
          <w:sz w:val="28"/>
          <w:szCs w:val="28"/>
        </w:rPr>
      </w:pPr>
      <w:r>
        <w:rPr>
          <w:sz w:val="28"/>
          <w:szCs w:val="28"/>
        </w:rPr>
        <w:t>3 декабря</w:t>
      </w:r>
      <w:r w:rsidR="000027E6">
        <w:rPr>
          <w:sz w:val="28"/>
          <w:szCs w:val="28"/>
        </w:rPr>
        <w:t xml:space="preserve">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1A716A">
        <w:rPr>
          <w:sz w:val="28"/>
          <w:szCs w:val="28"/>
        </w:rPr>
        <w:t>4 декабря</w:t>
      </w:r>
      <w:r w:rsidR="000027E6">
        <w:rPr>
          <w:sz w:val="28"/>
          <w:szCs w:val="28"/>
        </w:rPr>
        <w:t xml:space="preserve"> 2024</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DB694E" w:rsidRDefault="00254810" w:rsidP="004425DD">
      <w:pPr>
        <w:ind w:firstLine="709"/>
        <w:jc w:val="both"/>
        <w:rPr>
          <w:sz w:val="28"/>
          <w:szCs w:val="28"/>
        </w:rPr>
      </w:pPr>
      <w:r w:rsidRPr="00254810">
        <w:rPr>
          <w:sz w:val="28"/>
          <w:szCs w:val="28"/>
        </w:rPr>
        <w:t>постановление Главы городского округа "Город Архангельск" от 28 июня 2024 года № 1077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sidR="004425DD" w:rsidRPr="004425DD">
        <w:rPr>
          <w:sz w:val="28"/>
          <w:szCs w:val="28"/>
        </w:rPr>
        <w:t>.</w:t>
      </w:r>
    </w:p>
    <w:p w:rsidR="00F277D7" w:rsidRPr="00F83889" w:rsidRDefault="00F277D7" w:rsidP="00DB694E">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254810" w:rsidP="00254810">
      <w:pPr>
        <w:ind w:firstLine="709"/>
        <w:jc w:val="both"/>
        <w:rPr>
          <w:sz w:val="28"/>
          <w:szCs w:val="28"/>
        </w:rPr>
      </w:pPr>
      <w:proofErr w:type="gramStart"/>
      <w:r w:rsidRPr="00254810">
        <w:rPr>
          <w:sz w:val="28"/>
          <w:szCs w:val="28"/>
        </w:rPr>
        <w:t xml:space="preserve">распоряжение Администрации городского округа "Город Архангельск" </w:t>
      </w:r>
      <w:r>
        <w:rPr>
          <w:sz w:val="28"/>
          <w:szCs w:val="28"/>
        </w:rPr>
        <w:br/>
      </w:r>
      <w:r w:rsidRPr="00254810">
        <w:rPr>
          <w:sz w:val="28"/>
          <w:szCs w:val="28"/>
        </w:rPr>
        <w:t xml:space="preserve">от </w:t>
      </w:r>
      <w:r w:rsidR="001A716A">
        <w:rPr>
          <w:sz w:val="28"/>
          <w:szCs w:val="28"/>
        </w:rPr>
        <w:t>31 октября</w:t>
      </w:r>
      <w:r w:rsidRPr="00254810">
        <w:rPr>
          <w:sz w:val="28"/>
          <w:szCs w:val="28"/>
        </w:rPr>
        <w:t xml:space="preserve"> 2024 года № </w:t>
      </w:r>
      <w:r w:rsidR="00CE70E6">
        <w:rPr>
          <w:sz w:val="28"/>
          <w:szCs w:val="28"/>
        </w:rPr>
        <w:t>5976р</w:t>
      </w:r>
      <w:r w:rsidRPr="00254810">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Pr>
          <w:sz w:val="28"/>
          <w:szCs w:val="28"/>
        </w:rPr>
        <w:br/>
      </w:r>
      <w:r w:rsidRPr="00254810">
        <w:rPr>
          <w:sz w:val="28"/>
          <w:szCs w:val="28"/>
        </w:rPr>
        <w:t xml:space="preserve">в границах которых предусматривается осуществление деятельности </w:t>
      </w:r>
      <w:r>
        <w:rPr>
          <w:sz w:val="28"/>
          <w:szCs w:val="28"/>
        </w:rPr>
        <w:br/>
      </w:r>
      <w:r w:rsidRPr="00254810">
        <w:rPr>
          <w:sz w:val="28"/>
          <w:szCs w:val="28"/>
        </w:rPr>
        <w:t xml:space="preserve">по комплексному развитию территории, с заключением одного договора </w:t>
      </w:r>
      <w:r>
        <w:rPr>
          <w:sz w:val="28"/>
          <w:szCs w:val="28"/>
        </w:rPr>
        <w:br/>
      </w:r>
      <w:r w:rsidRPr="00254810">
        <w:rPr>
          <w:sz w:val="28"/>
          <w:szCs w:val="28"/>
        </w:rPr>
        <w:t>о комплексном развитии таких территорий"</w:t>
      </w:r>
      <w:r w:rsidR="004425DD" w:rsidRPr="004425DD">
        <w:rPr>
          <w:sz w:val="28"/>
          <w:szCs w:val="28"/>
        </w:rPr>
        <w:t>.</w:t>
      </w:r>
      <w:proofErr w:type="gramEnd"/>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в торговой секции "Приватизация, аренда и продажа прав" (http://utp.sberbank-</w:t>
      </w:r>
      <w:r w:rsidRPr="004D1066">
        <w:rPr>
          <w:sz w:val="28"/>
          <w:szCs w:val="28"/>
        </w:rPr>
        <w:lastRenderedPageBreak/>
        <w:t xml:space="preserve">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lastRenderedPageBreak/>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254810" w:rsidRPr="00254810" w:rsidRDefault="00254810" w:rsidP="00254810">
      <w:pPr>
        <w:ind w:firstLine="709"/>
        <w:jc w:val="both"/>
        <w:rPr>
          <w:sz w:val="28"/>
          <w:szCs w:val="28"/>
        </w:rPr>
      </w:pPr>
      <w:r w:rsidRPr="00254810">
        <w:rPr>
          <w:sz w:val="28"/>
          <w:szCs w:val="28"/>
        </w:rPr>
        <w:t>Лот № 1. 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254810" w:rsidRPr="00254810" w:rsidRDefault="00254810" w:rsidP="00254810">
      <w:pPr>
        <w:ind w:firstLine="709"/>
        <w:jc w:val="both"/>
        <w:rPr>
          <w:sz w:val="28"/>
          <w:szCs w:val="28"/>
        </w:rPr>
      </w:pPr>
      <w:r w:rsidRPr="00254810">
        <w:rPr>
          <w:sz w:val="28"/>
          <w:szCs w:val="28"/>
        </w:rPr>
        <w:t>в границах части элемента планировочной структуры: ул. Комсомольская, просп. Обводный канал, ул. Суворова, ул. Самойло площадью 0,3744 га (Территория 1);</w:t>
      </w:r>
    </w:p>
    <w:p w:rsidR="00254810" w:rsidRPr="00254810" w:rsidRDefault="00254810" w:rsidP="00254810">
      <w:pPr>
        <w:ind w:firstLine="709"/>
        <w:jc w:val="both"/>
        <w:rPr>
          <w:sz w:val="28"/>
          <w:szCs w:val="28"/>
        </w:rPr>
      </w:pPr>
      <w:r w:rsidRPr="00254810">
        <w:rPr>
          <w:sz w:val="28"/>
          <w:szCs w:val="28"/>
        </w:rPr>
        <w:t xml:space="preserve">в границах части элемента планировочной структуры: ул. Попова, </w:t>
      </w:r>
      <w:r>
        <w:rPr>
          <w:sz w:val="28"/>
          <w:szCs w:val="28"/>
        </w:rPr>
        <w:br/>
      </w:r>
      <w:r w:rsidRPr="00254810">
        <w:rPr>
          <w:sz w:val="28"/>
          <w:szCs w:val="28"/>
        </w:rPr>
        <w:t>просп. Обводный канал, ул. Воскресенская, просп. Советских космонавтов площадью 0,2149 га (Территория 2).</w:t>
      </w:r>
    </w:p>
    <w:p w:rsidR="00254810" w:rsidRPr="00254810" w:rsidRDefault="00254810" w:rsidP="00254810">
      <w:pPr>
        <w:ind w:firstLine="709"/>
        <w:jc w:val="both"/>
        <w:rPr>
          <w:sz w:val="28"/>
          <w:szCs w:val="28"/>
        </w:rPr>
      </w:pPr>
      <w:r w:rsidRPr="00254810">
        <w:rPr>
          <w:sz w:val="28"/>
          <w:szCs w:val="28"/>
        </w:rPr>
        <w:t>Начальная цена предмета аукциона (цена права на заключение договора): 3 045 000 руб. (с учетом НДС).</w:t>
      </w:r>
    </w:p>
    <w:p w:rsidR="00254810" w:rsidRPr="00254810" w:rsidRDefault="00254810" w:rsidP="00254810">
      <w:pPr>
        <w:ind w:firstLine="709"/>
        <w:jc w:val="both"/>
        <w:rPr>
          <w:sz w:val="28"/>
          <w:szCs w:val="28"/>
        </w:rPr>
      </w:pPr>
      <w:r w:rsidRPr="00254810">
        <w:rPr>
          <w:sz w:val="28"/>
          <w:szCs w:val="28"/>
        </w:rPr>
        <w:t>Сумма задатка – 609 000 руб.</w:t>
      </w:r>
    </w:p>
    <w:p w:rsidR="00254810" w:rsidRDefault="00254810" w:rsidP="00254810">
      <w:pPr>
        <w:ind w:firstLine="709"/>
        <w:jc w:val="both"/>
        <w:rPr>
          <w:sz w:val="28"/>
          <w:szCs w:val="28"/>
        </w:rPr>
      </w:pPr>
      <w:r w:rsidRPr="00254810">
        <w:rPr>
          <w:sz w:val="28"/>
          <w:szCs w:val="28"/>
        </w:rPr>
        <w:t>Шаг аукциона – 152 250 руб.</w:t>
      </w:r>
    </w:p>
    <w:p w:rsidR="00BC68D6" w:rsidRPr="00F85C2F" w:rsidRDefault="009D3A49" w:rsidP="00254810">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w:t>
      </w:r>
      <w:r w:rsidR="00B27779" w:rsidRPr="00B27779">
        <w:rPr>
          <w:sz w:val="28"/>
          <w:szCs w:val="28"/>
        </w:rPr>
        <w:lastRenderedPageBreak/>
        <w:t>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3C1203">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3C1203">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3C1203">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3C1203">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3C1203">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3C1203">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3C1203">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3C1203">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3C1203">
      <w:pPr>
        <w:ind w:firstLine="709"/>
        <w:jc w:val="both"/>
        <w:rPr>
          <w:sz w:val="28"/>
          <w:szCs w:val="28"/>
        </w:rPr>
      </w:pPr>
      <w:r w:rsidRPr="00A47C92">
        <w:rPr>
          <w:sz w:val="28"/>
          <w:szCs w:val="28"/>
        </w:rPr>
        <w:lastRenderedPageBreak/>
        <w:t>Победителем аукциона признается участник аукциона, предложивший наиболее высокую цену предмета аукциона.</w:t>
      </w:r>
    </w:p>
    <w:p w:rsidR="00A47C92" w:rsidRDefault="00A47C92" w:rsidP="003C1203">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3C1203">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3C1203">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3C1203">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3C1203">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3C1203">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3C1203">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3C1203">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3C1203">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3C1203">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3C1203">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3C1203">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254810" w:rsidRPr="00254810" w:rsidRDefault="00254810" w:rsidP="00254810">
      <w:pPr>
        <w:autoSpaceDE w:val="0"/>
        <w:autoSpaceDN w:val="0"/>
        <w:adjustRightInd w:val="0"/>
        <w:jc w:val="center"/>
        <w:rPr>
          <w:rFonts w:eastAsia="Calibri"/>
          <w:b/>
          <w:sz w:val="28"/>
          <w:szCs w:val="28"/>
          <w:lang w:eastAsia="en-US"/>
        </w:rPr>
      </w:pPr>
      <w:r w:rsidRPr="00254810">
        <w:rPr>
          <w:rFonts w:eastAsia="Calibri"/>
          <w:b/>
          <w:sz w:val="28"/>
          <w:szCs w:val="28"/>
          <w:lang w:eastAsia="en-US"/>
        </w:rPr>
        <w:lastRenderedPageBreak/>
        <w:t xml:space="preserve">Местоположение и границы территории жилой застройки городского округа "Город Архангельск" в отношении двух несмежных территорий, </w:t>
      </w:r>
    </w:p>
    <w:p w:rsidR="00254810" w:rsidRPr="00254810" w:rsidRDefault="00254810" w:rsidP="00254810">
      <w:pPr>
        <w:autoSpaceDE w:val="0"/>
        <w:autoSpaceDN w:val="0"/>
        <w:adjustRightInd w:val="0"/>
        <w:jc w:val="center"/>
        <w:rPr>
          <w:rFonts w:eastAsia="Calibri"/>
          <w:b/>
          <w:sz w:val="28"/>
          <w:szCs w:val="28"/>
          <w:lang w:eastAsia="en-US"/>
        </w:rPr>
      </w:pPr>
      <w:r w:rsidRPr="00254810">
        <w:rPr>
          <w:rFonts w:eastAsia="Calibri"/>
          <w:b/>
          <w:sz w:val="28"/>
          <w:szCs w:val="28"/>
          <w:lang w:eastAsia="en-US"/>
        </w:rPr>
        <w:t xml:space="preserve">в </w:t>
      </w:r>
      <w:proofErr w:type="gramStart"/>
      <w:r w:rsidRPr="00254810">
        <w:rPr>
          <w:rFonts w:eastAsia="Calibri"/>
          <w:b/>
          <w:sz w:val="28"/>
          <w:szCs w:val="28"/>
          <w:lang w:eastAsia="en-US"/>
        </w:rPr>
        <w:t>границах</w:t>
      </w:r>
      <w:proofErr w:type="gramEnd"/>
      <w:r w:rsidRPr="00254810">
        <w:rPr>
          <w:rFonts w:eastAsia="Calibri"/>
          <w:b/>
          <w:sz w:val="28"/>
          <w:szCs w:val="28"/>
          <w:lang w:eastAsia="en-US"/>
        </w:rPr>
        <w:t xml:space="preserve"> которых предусматривается осуществление деятельности </w:t>
      </w:r>
    </w:p>
    <w:p w:rsidR="00254810" w:rsidRPr="00254810" w:rsidRDefault="00254810" w:rsidP="00254810">
      <w:pPr>
        <w:autoSpaceDE w:val="0"/>
        <w:autoSpaceDN w:val="0"/>
        <w:adjustRightInd w:val="0"/>
        <w:jc w:val="center"/>
        <w:rPr>
          <w:rFonts w:eastAsia="Calibri"/>
          <w:b/>
          <w:sz w:val="28"/>
          <w:szCs w:val="28"/>
          <w:lang w:eastAsia="en-US"/>
        </w:rPr>
      </w:pPr>
      <w:r w:rsidRPr="00254810">
        <w:rPr>
          <w:rFonts w:eastAsia="Calibri"/>
          <w:b/>
          <w:sz w:val="28"/>
          <w:szCs w:val="28"/>
          <w:lang w:eastAsia="en-US"/>
        </w:rPr>
        <w:t xml:space="preserve">по комплексному развитию территории, с заключением одного договора </w:t>
      </w:r>
    </w:p>
    <w:p w:rsidR="00254810" w:rsidRPr="00254810" w:rsidRDefault="00254810" w:rsidP="00254810">
      <w:pPr>
        <w:autoSpaceDE w:val="0"/>
        <w:autoSpaceDN w:val="0"/>
        <w:adjustRightInd w:val="0"/>
        <w:jc w:val="center"/>
        <w:rPr>
          <w:rFonts w:eastAsia="Calibri"/>
          <w:b/>
          <w:sz w:val="28"/>
          <w:szCs w:val="28"/>
          <w:lang w:eastAsia="en-US"/>
        </w:rPr>
      </w:pPr>
      <w:r w:rsidRPr="00254810">
        <w:rPr>
          <w:rFonts w:eastAsia="Calibri"/>
          <w:b/>
          <w:sz w:val="28"/>
          <w:szCs w:val="28"/>
          <w:lang w:eastAsia="en-US"/>
        </w:rPr>
        <w:t>о комплексном развитии таких территорий</w:t>
      </w:r>
    </w:p>
    <w:p w:rsidR="00254810" w:rsidRPr="00254810" w:rsidRDefault="00254810" w:rsidP="00254810">
      <w:pPr>
        <w:autoSpaceDE w:val="0"/>
        <w:autoSpaceDN w:val="0"/>
        <w:adjustRightInd w:val="0"/>
        <w:jc w:val="center"/>
        <w:rPr>
          <w:rFonts w:eastAsia="Calibri"/>
          <w:b/>
          <w:sz w:val="16"/>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54810" w:rsidRPr="00254810" w:rsidTr="00254810">
        <w:trPr>
          <w:jc w:val="center"/>
        </w:trPr>
        <w:tc>
          <w:tcPr>
            <w:tcW w:w="9037" w:type="dxa"/>
            <w:gridSpan w:val="5"/>
            <w:tcBorders>
              <w:top w:val="single" w:sz="4" w:space="0" w:color="auto"/>
              <w:bottom w:val="single" w:sz="4" w:space="0" w:color="auto"/>
            </w:tcBorders>
            <w:vAlign w:val="center"/>
          </w:tcPr>
          <w:p w:rsidR="00254810" w:rsidRPr="00254810" w:rsidRDefault="00254810" w:rsidP="00254810">
            <w:pPr>
              <w:widowControl w:val="0"/>
              <w:autoSpaceDE w:val="0"/>
              <w:autoSpaceDN w:val="0"/>
              <w:jc w:val="center"/>
              <w:outlineLvl w:val="1"/>
              <w:rPr>
                <w:sz w:val="24"/>
                <w:szCs w:val="24"/>
              </w:rPr>
            </w:pPr>
            <w:r w:rsidRPr="00254810">
              <w:rPr>
                <w:sz w:val="24"/>
                <w:szCs w:val="24"/>
              </w:rPr>
              <w:t>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Комсомольская, просп. Обводный канал, ул. Суворова, ул. Самойло</w:t>
            </w:r>
            <w:r w:rsidRPr="00254810">
              <w:rPr>
                <w:sz w:val="24"/>
                <w:szCs w:val="24"/>
              </w:rPr>
              <w:br/>
              <w:t xml:space="preserve">площадью 0,3744 га, подлежащей комплексному развитию. </w:t>
            </w:r>
          </w:p>
          <w:p w:rsidR="00254810" w:rsidRPr="00254810" w:rsidRDefault="00254810" w:rsidP="00254810">
            <w:pPr>
              <w:widowControl w:val="0"/>
              <w:autoSpaceDE w:val="0"/>
              <w:autoSpaceDN w:val="0"/>
              <w:jc w:val="center"/>
              <w:outlineLvl w:val="1"/>
              <w:rPr>
                <w:sz w:val="24"/>
                <w:szCs w:val="24"/>
              </w:rPr>
            </w:pPr>
            <w:r w:rsidRPr="00254810">
              <w:rPr>
                <w:sz w:val="24"/>
                <w:szCs w:val="24"/>
              </w:rPr>
              <w:t>Территория 1</w:t>
            </w:r>
          </w:p>
        </w:tc>
      </w:tr>
      <w:tr w:rsidR="00254810" w:rsidRPr="00254810" w:rsidTr="00254810">
        <w:trPr>
          <w:trHeight w:val="284"/>
          <w:jc w:val="center"/>
        </w:trPr>
        <w:tc>
          <w:tcPr>
            <w:tcW w:w="850" w:type="dxa"/>
            <w:tcBorders>
              <w:top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Длина</w:t>
            </w:r>
          </w:p>
        </w:tc>
      </w:tr>
      <w:tr w:rsidR="00254810" w:rsidRPr="00254810" w:rsidTr="00254810">
        <w:trPr>
          <w:trHeight w:val="327"/>
          <w:jc w:val="center"/>
        </w:trPr>
        <w:tc>
          <w:tcPr>
            <w:tcW w:w="850"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w:t>
            </w:r>
          </w:p>
        </w:tc>
        <w:tc>
          <w:tcPr>
            <w:tcW w:w="218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653359.57</w:t>
            </w:r>
          </w:p>
        </w:tc>
        <w:tc>
          <w:tcPr>
            <w:tcW w:w="1843"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2520336.15</w:t>
            </w:r>
          </w:p>
        </w:tc>
        <w:tc>
          <w:tcPr>
            <w:tcW w:w="2126"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314°43.6'</w:t>
            </w:r>
          </w:p>
        </w:tc>
        <w:tc>
          <w:tcPr>
            <w:tcW w:w="202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11.88</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653367.93</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2520327.71</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44°26.1'</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3.58</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653370.49</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2520330.22</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44°08.6'</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14.66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653381.01</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2520340.43</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32°46.3'</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23.20</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5</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653400.52</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2520352.99</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44°11.1'</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18.41</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653413.72</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2520365.82</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313°38.5'</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38.77</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7</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653440.48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2520337.76</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51°43.1'</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13.72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8</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653448.98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2520348.53</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44°01.0'</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14.82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9</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653459.64</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2520358.83</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45°56.0'</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2.60</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653461.45</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2520360.70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133°16.2'</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46.62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11</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653429.49</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2520394.65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222°22.7'</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4.02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12</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653426.52</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2520391.94</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224°02.9'</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22.58</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653410.29</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2520376.24</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133°23.7'</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8.08</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653404.74</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2520382.11</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224°22.2'</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3.86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15</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653401.98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2520379.41</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224°23.9'</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8.75</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16</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653395.73</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2520373.29</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135°34.5'</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9.16</w:t>
            </w:r>
          </w:p>
        </w:tc>
      </w:tr>
    </w:tbl>
    <w:p w:rsidR="00254810" w:rsidRPr="00254810" w:rsidRDefault="00254810" w:rsidP="00254810">
      <w:pPr>
        <w:spacing w:after="200" w:line="276" w:lineRule="auto"/>
        <w:rPr>
          <w:rFonts w:ascii="Calibri" w:eastAsia="Calibri" w:hAnsi="Calibri"/>
          <w:sz w:val="22"/>
          <w:szCs w:val="22"/>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54810" w:rsidRPr="00254810" w:rsidTr="00254810">
        <w:trPr>
          <w:trHeight w:val="284"/>
          <w:jc w:val="center"/>
        </w:trPr>
        <w:tc>
          <w:tcPr>
            <w:tcW w:w="850" w:type="dxa"/>
            <w:tcBorders>
              <w:top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Длина</w:t>
            </w:r>
          </w:p>
        </w:tc>
      </w:tr>
      <w:tr w:rsidR="00254810" w:rsidRPr="00254810" w:rsidTr="00254810">
        <w:trPr>
          <w:trHeight w:val="284"/>
          <w:jc w:val="center"/>
        </w:trPr>
        <w:tc>
          <w:tcPr>
            <w:tcW w:w="850"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17</w:t>
            </w:r>
          </w:p>
        </w:tc>
        <w:tc>
          <w:tcPr>
            <w:tcW w:w="218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653389.19</w:t>
            </w:r>
          </w:p>
        </w:tc>
        <w:tc>
          <w:tcPr>
            <w:tcW w:w="1843"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2520379.70</w:t>
            </w:r>
          </w:p>
        </w:tc>
        <w:tc>
          <w:tcPr>
            <w:tcW w:w="2126"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126°55.5'</w:t>
            </w:r>
          </w:p>
        </w:tc>
        <w:tc>
          <w:tcPr>
            <w:tcW w:w="202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2.07</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18</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653387.95</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2520381.35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223°16.2'</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4.91</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lastRenderedPageBreak/>
              <w:t>19</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653384.37</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2520377.98</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132°43.8'</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14.46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20</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653374.56</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2520388.60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218°48.2'</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9.96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21</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653366.80</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2520382.36</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223°47.6'</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37.27</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653339.90</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2520356.57</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313°55.7'</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28.36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653359.57</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2520336.15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r>
    </w:tbl>
    <w:p w:rsidR="00254810" w:rsidRPr="00254810" w:rsidRDefault="00254810" w:rsidP="00254810">
      <w:pPr>
        <w:widowControl w:val="0"/>
        <w:autoSpaceDE w:val="0"/>
        <w:autoSpaceDN w:val="0"/>
        <w:jc w:val="center"/>
        <w:rPr>
          <w:rFonts w:cs="Calibri"/>
          <w:b/>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254810" w:rsidRPr="00254810" w:rsidTr="00254810">
        <w:trPr>
          <w:trHeight w:val="284"/>
          <w:jc w:val="center"/>
        </w:trPr>
        <w:tc>
          <w:tcPr>
            <w:tcW w:w="9037" w:type="dxa"/>
            <w:gridSpan w:val="5"/>
            <w:tcBorders>
              <w:top w:val="single" w:sz="4" w:space="0" w:color="auto"/>
              <w:bottom w:val="single" w:sz="4" w:space="0" w:color="auto"/>
            </w:tcBorders>
            <w:vAlign w:val="center"/>
          </w:tcPr>
          <w:p w:rsidR="00254810" w:rsidRPr="00254810" w:rsidRDefault="00254810" w:rsidP="00254810">
            <w:pPr>
              <w:widowControl w:val="0"/>
              <w:autoSpaceDE w:val="0"/>
              <w:autoSpaceDN w:val="0"/>
              <w:ind w:left="426" w:right="423"/>
              <w:jc w:val="center"/>
              <w:rPr>
                <w:rFonts w:cs="Calibri"/>
                <w:sz w:val="24"/>
                <w:szCs w:val="24"/>
              </w:rPr>
            </w:pPr>
          </w:p>
          <w:p w:rsidR="00254810" w:rsidRPr="00254810" w:rsidRDefault="00254810" w:rsidP="00254810">
            <w:pPr>
              <w:widowControl w:val="0"/>
              <w:autoSpaceDE w:val="0"/>
              <w:autoSpaceDN w:val="0"/>
              <w:ind w:left="426" w:right="423"/>
              <w:jc w:val="center"/>
              <w:rPr>
                <w:rFonts w:cs="Calibri"/>
                <w:sz w:val="24"/>
                <w:szCs w:val="24"/>
              </w:rPr>
            </w:pPr>
            <w:r w:rsidRPr="00254810">
              <w:rPr>
                <w:rFonts w:cs="Calibri"/>
                <w:sz w:val="24"/>
                <w:szCs w:val="24"/>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Попова, просп. Обводный канал, </w:t>
            </w:r>
            <w:r w:rsidRPr="00254810">
              <w:rPr>
                <w:rFonts w:cs="Calibri"/>
                <w:sz w:val="24"/>
                <w:szCs w:val="24"/>
              </w:rPr>
              <w:br/>
              <w:t xml:space="preserve">ул. Воскресенская, просп. Советских космонавтов площадью 0,2149 га, подлежащей комплексному развитию. </w:t>
            </w:r>
          </w:p>
          <w:p w:rsidR="00254810" w:rsidRPr="00254810" w:rsidRDefault="00254810" w:rsidP="00254810">
            <w:pPr>
              <w:widowControl w:val="0"/>
              <w:autoSpaceDE w:val="0"/>
              <w:autoSpaceDN w:val="0"/>
              <w:jc w:val="center"/>
              <w:rPr>
                <w:sz w:val="24"/>
                <w:szCs w:val="24"/>
              </w:rPr>
            </w:pPr>
            <w:r w:rsidRPr="00254810">
              <w:rPr>
                <w:rFonts w:cs="Calibri"/>
                <w:sz w:val="24"/>
                <w:szCs w:val="24"/>
              </w:rPr>
              <w:t>Территория 2</w:t>
            </w:r>
          </w:p>
        </w:tc>
      </w:tr>
      <w:tr w:rsidR="00254810" w:rsidRPr="00254810" w:rsidTr="00254810">
        <w:trPr>
          <w:trHeight w:val="284"/>
          <w:jc w:val="center"/>
        </w:trPr>
        <w:tc>
          <w:tcPr>
            <w:tcW w:w="850" w:type="dxa"/>
            <w:tcBorders>
              <w:top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Длина</w:t>
            </w:r>
          </w:p>
        </w:tc>
      </w:tr>
      <w:tr w:rsidR="00254810" w:rsidRPr="00254810" w:rsidTr="00254810">
        <w:trPr>
          <w:trHeight w:val="284"/>
          <w:jc w:val="center"/>
        </w:trPr>
        <w:tc>
          <w:tcPr>
            <w:tcW w:w="850"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w:t>
            </w:r>
          </w:p>
        </w:tc>
        <w:tc>
          <w:tcPr>
            <w:tcW w:w="218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652069.93</w:t>
            </w:r>
          </w:p>
        </w:tc>
        <w:tc>
          <w:tcPr>
            <w:tcW w:w="1843"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2520029.58</w:t>
            </w:r>
          </w:p>
        </w:tc>
        <w:tc>
          <w:tcPr>
            <w:tcW w:w="2126"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101°58.3'</w:t>
            </w:r>
          </w:p>
        </w:tc>
        <w:tc>
          <w:tcPr>
            <w:tcW w:w="202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22.62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652065.24</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2520051.70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192°19.3'</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2.11</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652063.18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2520051.25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191°00.3'</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28.03</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652035.67</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2520045.90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100°43.9'</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20.03</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5</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652031.94</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2520065.58</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191°17.8'</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8.22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652023.88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2520063.97</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280°25.9'</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22.76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7</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652028.00</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2520041.59</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190°42.4'</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51.62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8</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651977.28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2520032.00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280°36.5'</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16.02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9</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651980.23</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2520016.25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358°09.4'</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7.77</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651988.00</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2520016.00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10°32.4'</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43.74</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11</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652031.00</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2520024.00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281°28.4'</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4.12</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12</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652031.82</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2520019.96</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14°10.0'</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39.31</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652069.93</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2520029.58</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652023.57</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2520065.64</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77°01.0'</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3.96</w:t>
            </w:r>
          </w:p>
        </w:tc>
      </w:tr>
      <w:tr w:rsidR="00254810" w:rsidRPr="00254810" w:rsidTr="00254810">
        <w:trPr>
          <w:trHeight w:val="284"/>
          <w:jc w:val="center"/>
        </w:trPr>
        <w:tc>
          <w:tcPr>
            <w:tcW w:w="850" w:type="dxa"/>
            <w:tcBorders>
              <w:top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4"/>
                <w:szCs w:val="24"/>
              </w:rPr>
            </w:pPr>
            <w:r w:rsidRPr="00254810">
              <w:rPr>
                <w:sz w:val="24"/>
                <w:szCs w:val="24"/>
              </w:rPr>
              <w:t>Длина</w:t>
            </w:r>
          </w:p>
        </w:tc>
      </w:tr>
      <w:tr w:rsidR="00254810" w:rsidRPr="00254810" w:rsidTr="00254810">
        <w:trPr>
          <w:trHeight w:val="284"/>
          <w:jc w:val="center"/>
        </w:trPr>
        <w:tc>
          <w:tcPr>
            <w:tcW w:w="850"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14</w:t>
            </w:r>
          </w:p>
        </w:tc>
        <w:tc>
          <w:tcPr>
            <w:tcW w:w="218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652024.46</w:t>
            </w:r>
          </w:p>
        </w:tc>
        <w:tc>
          <w:tcPr>
            <w:tcW w:w="1843"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2520069.50</w:t>
            </w:r>
          </w:p>
        </w:tc>
        <w:tc>
          <w:tcPr>
            <w:tcW w:w="2126"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192°04.3'</w:t>
            </w:r>
          </w:p>
        </w:tc>
        <w:tc>
          <w:tcPr>
            <w:tcW w:w="2029" w:type="dxa"/>
            <w:tcBorders>
              <w:top w:val="single" w:sz="4" w:space="0" w:color="auto"/>
            </w:tcBorders>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6.93</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15</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652017.68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2520068.05</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102°31.7'</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0.46</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lastRenderedPageBreak/>
              <w:t>16</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652017.58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2520068.50</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192°32.5'</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32.65</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17</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651985.71</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2520061.41</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283°30.1'</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4.15</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18</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651986.68</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2520057.37</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12°38.1'</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37.81</w:t>
            </w:r>
          </w:p>
        </w:tc>
      </w:tr>
      <w:tr w:rsidR="00254810" w:rsidRPr="00254810" w:rsidTr="00254810">
        <w:trPr>
          <w:trHeight w:val="284"/>
          <w:jc w:val="center"/>
        </w:trPr>
        <w:tc>
          <w:tcPr>
            <w:tcW w:w="850"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13</w:t>
            </w:r>
          </w:p>
        </w:tc>
        <w:tc>
          <w:tcPr>
            <w:tcW w:w="218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652023.57</w:t>
            </w:r>
          </w:p>
        </w:tc>
        <w:tc>
          <w:tcPr>
            <w:tcW w:w="1843"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2520065.64</w:t>
            </w:r>
          </w:p>
        </w:tc>
        <w:tc>
          <w:tcPr>
            <w:tcW w:w="2126"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c>
          <w:tcPr>
            <w:tcW w:w="2029" w:type="dxa"/>
            <w:vAlign w:val="center"/>
          </w:tcPr>
          <w:p w:rsidR="00254810" w:rsidRPr="00254810" w:rsidRDefault="00254810" w:rsidP="00254810">
            <w:pPr>
              <w:autoSpaceDE w:val="0"/>
              <w:autoSpaceDN w:val="0"/>
              <w:adjustRightInd w:val="0"/>
              <w:jc w:val="center"/>
              <w:rPr>
                <w:rFonts w:eastAsia="Calibri"/>
                <w:sz w:val="24"/>
                <w:szCs w:val="24"/>
                <w:lang w:eastAsia="en-US"/>
              </w:rPr>
            </w:pPr>
            <w:r w:rsidRPr="00254810">
              <w:rPr>
                <w:rFonts w:eastAsia="Calibri"/>
                <w:sz w:val="24"/>
                <w:szCs w:val="24"/>
                <w:lang w:eastAsia="en-US"/>
              </w:rPr>
              <w:t>-</w:t>
            </w:r>
          </w:p>
        </w:tc>
      </w:tr>
    </w:tbl>
    <w:p w:rsidR="00254810" w:rsidRPr="00254810" w:rsidRDefault="00254810" w:rsidP="00254810">
      <w:pPr>
        <w:widowControl w:val="0"/>
        <w:autoSpaceDE w:val="0"/>
        <w:autoSpaceDN w:val="0"/>
        <w:jc w:val="both"/>
        <w:rPr>
          <w:rFonts w:ascii="Calibri" w:hAnsi="Calibri" w:cs="Calibri"/>
          <w:sz w:val="22"/>
        </w:rPr>
      </w:pPr>
    </w:p>
    <w:p w:rsidR="00254810" w:rsidRPr="00254810" w:rsidRDefault="00254810" w:rsidP="00254810">
      <w:pPr>
        <w:widowControl w:val="0"/>
        <w:autoSpaceDE w:val="0"/>
        <w:autoSpaceDN w:val="0"/>
        <w:jc w:val="both"/>
        <w:rPr>
          <w:rFonts w:ascii="Calibri" w:hAnsi="Calibri" w:cs="Calibri"/>
          <w:sz w:val="22"/>
        </w:rPr>
      </w:pPr>
    </w:p>
    <w:p w:rsidR="00254810" w:rsidRPr="00254810" w:rsidRDefault="00254810" w:rsidP="00254810">
      <w:pPr>
        <w:widowControl w:val="0"/>
        <w:autoSpaceDE w:val="0"/>
        <w:autoSpaceDN w:val="0"/>
        <w:jc w:val="center"/>
        <w:rPr>
          <w:b/>
          <w:sz w:val="28"/>
          <w:szCs w:val="28"/>
        </w:rPr>
      </w:pPr>
      <w:r w:rsidRPr="00254810">
        <w:rPr>
          <w:b/>
          <w:sz w:val="28"/>
          <w:szCs w:val="28"/>
        </w:rPr>
        <w:t>ПЕРЕЧЕНЬ</w:t>
      </w:r>
    </w:p>
    <w:p w:rsidR="00254810" w:rsidRPr="00254810" w:rsidRDefault="00254810" w:rsidP="00254810">
      <w:pPr>
        <w:widowControl w:val="0"/>
        <w:autoSpaceDE w:val="0"/>
        <w:autoSpaceDN w:val="0"/>
        <w:jc w:val="center"/>
        <w:rPr>
          <w:b/>
          <w:sz w:val="28"/>
          <w:szCs w:val="28"/>
        </w:rPr>
      </w:pPr>
      <w:r w:rsidRPr="00254810">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254810">
        <w:rPr>
          <w:b/>
          <w:sz w:val="28"/>
          <w:szCs w:val="28"/>
        </w:rPr>
        <w:t xml:space="preserve">в отношении </w:t>
      </w:r>
    </w:p>
    <w:p w:rsidR="00254810" w:rsidRPr="00254810" w:rsidRDefault="00254810" w:rsidP="00254810">
      <w:pPr>
        <w:widowControl w:val="0"/>
        <w:autoSpaceDE w:val="0"/>
        <w:autoSpaceDN w:val="0"/>
        <w:jc w:val="center"/>
        <w:rPr>
          <w:b/>
          <w:sz w:val="28"/>
          <w:szCs w:val="28"/>
        </w:rPr>
      </w:pPr>
      <w:r w:rsidRPr="00254810">
        <w:rPr>
          <w:b/>
          <w:sz w:val="28"/>
          <w:szCs w:val="28"/>
        </w:rPr>
        <w:t xml:space="preserve">двух несмежных территорий, в границах которых предусматривается осуществление деятельности по комплексному развитию территории, </w:t>
      </w:r>
    </w:p>
    <w:p w:rsidR="00254810" w:rsidRPr="00254810" w:rsidRDefault="00254810" w:rsidP="00254810">
      <w:pPr>
        <w:widowControl w:val="0"/>
        <w:autoSpaceDE w:val="0"/>
        <w:autoSpaceDN w:val="0"/>
        <w:jc w:val="center"/>
        <w:rPr>
          <w:b/>
          <w:sz w:val="28"/>
          <w:szCs w:val="28"/>
        </w:rPr>
      </w:pPr>
      <w:r w:rsidRPr="00254810">
        <w:rPr>
          <w:b/>
          <w:sz w:val="28"/>
          <w:szCs w:val="28"/>
        </w:rPr>
        <w:t xml:space="preserve">с заключением одного договора о комплексном развитии </w:t>
      </w:r>
    </w:p>
    <w:p w:rsidR="00254810" w:rsidRPr="00254810" w:rsidRDefault="00254810" w:rsidP="00254810">
      <w:pPr>
        <w:widowControl w:val="0"/>
        <w:autoSpaceDE w:val="0"/>
        <w:autoSpaceDN w:val="0"/>
        <w:jc w:val="center"/>
        <w:rPr>
          <w:b/>
          <w:sz w:val="28"/>
          <w:szCs w:val="28"/>
        </w:rPr>
      </w:pPr>
      <w:r w:rsidRPr="00254810">
        <w:rPr>
          <w:b/>
          <w:sz w:val="28"/>
          <w:szCs w:val="28"/>
        </w:rPr>
        <w:t>таких территорий:</w:t>
      </w:r>
    </w:p>
    <w:p w:rsidR="00254810" w:rsidRPr="00254810" w:rsidRDefault="00254810" w:rsidP="00254810">
      <w:pPr>
        <w:widowControl w:val="0"/>
        <w:autoSpaceDE w:val="0"/>
        <w:autoSpaceDN w:val="0"/>
        <w:jc w:val="center"/>
        <w:rPr>
          <w:b/>
          <w:sz w:val="28"/>
          <w:szCs w:val="28"/>
        </w:rPr>
      </w:pPr>
    </w:p>
    <w:p w:rsidR="00254810" w:rsidRPr="00254810" w:rsidRDefault="00254810" w:rsidP="00254810">
      <w:pPr>
        <w:widowControl w:val="0"/>
        <w:autoSpaceDE w:val="0"/>
        <w:autoSpaceDN w:val="0"/>
        <w:jc w:val="center"/>
        <w:rPr>
          <w:b/>
          <w:sz w:val="28"/>
          <w:szCs w:val="28"/>
        </w:rPr>
      </w:pPr>
      <w:r w:rsidRPr="00254810">
        <w:rPr>
          <w:b/>
          <w:sz w:val="28"/>
          <w:szCs w:val="28"/>
        </w:rPr>
        <w:t>Территория 1</w:t>
      </w:r>
    </w:p>
    <w:p w:rsidR="00254810" w:rsidRPr="00254810" w:rsidRDefault="00254810" w:rsidP="00254810">
      <w:pPr>
        <w:widowControl w:val="0"/>
        <w:autoSpaceDE w:val="0"/>
        <w:autoSpaceDN w:val="0"/>
        <w:jc w:val="center"/>
        <w:rPr>
          <w:b/>
          <w:sz w:val="28"/>
          <w:szCs w:val="28"/>
        </w:rPr>
      </w:pPr>
      <w:r w:rsidRPr="00254810">
        <w:rPr>
          <w:b/>
          <w:sz w:val="28"/>
          <w:szCs w:val="28"/>
        </w:rPr>
        <w:t xml:space="preserve">в границах  части элемента планировочной структуры: </w:t>
      </w:r>
    </w:p>
    <w:p w:rsidR="00254810" w:rsidRPr="00254810" w:rsidRDefault="00254810" w:rsidP="00254810">
      <w:pPr>
        <w:widowControl w:val="0"/>
        <w:autoSpaceDE w:val="0"/>
        <w:autoSpaceDN w:val="0"/>
        <w:jc w:val="center"/>
        <w:rPr>
          <w:b/>
          <w:sz w:val="28"/>
          <w:szCs w:val="28"/>
        </w:rPr>
      </w:pPr>
      <w:r w:rsidRPr="00254810">
        <w:rPr>
          <w:b/>
          <w:sz w:val="28"/>
          <w:szCs w:val="28"/>
        </w:rPr>
        <w:t xml:space="preserve">ул. Комсомольская, просп. Обводный канал, ул. Суворова, </w:t>
      </w:r>
    </w:p>
    <w:p w:rsidR="00254810" w:rsidRPr="00254810" w:rsidRDefault="00254810" w:rsidP="00254810">
      <w:pPr>
        <w:widowControl w:val="0"/>
        <w:autoSpaceDE w:val="0"/>
        <w:autoSpaceDN w:val="0"/>
        <w:jc w:val="center"/>
        <w:rPr>
          <w:b/>
          <w:sz w:val="28"/>
          <w:szCs w:val="28"/>
        </w:rPr>
      </w:pPr>
      <w:r w:rsidRPr="00254810">
        <w:rPr>
          <w:b/>
          <w:sz w:val="28"/>
          <w:szCs w:val="28"/>
        </w:rPr>
        <w:t>ул. Самойло площадью 0,3744 га</w:t>
      </w:r>
    </w:p>
    <w:p w:rsidR="00254810" w:rsidRPr="00254810" w:rsidRDefault="00254810" w:rsidP="00254810">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254810" w:rsidRPr="00254810" w:rsidTr="00254810">
        <w:trPr>
          <w:trHeight w:val="283"/>
          <w:tblHeader/>
        </w:trPr>
        <w:tc>
          <w:tcPr>
            <w:tcW w:w="913" w:type="dxa"/>
            <w:tcBorders>
              <w:top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2"/>
                <w:szCs w:val="24"/>
              </w:rPr>
            </w:pPr>
            <w:r w:rsidRPr="00254810">
              <w:rPr>
                <w:sz w:val="22"/>
                <w:szCs w:val="24"/>
              </w:rPr>
              <w:t xml:space="preserve">№ </w:t>
            </w:r>
            <w:r w:rsidRPr="00254810">
              <w:rPr>
                <w:sz w:val="22"/>
                <w:szCs w:val="24"/>
              </w:rPr>
              <w:br/>
            </w:r>
            <w:proofErr w:type="gramStart"/>
            <w:r w:rsidRPr="00254810">
              <w:rPr>
                <w:sz w:val="22"/>
                <w:szCs w:val="24"/>
              </w:rPr>
              <w:t>п</w:t>
            </w:r>
            <w:proofErr w:type="gramEnd"/>
            <w:r w:rsidRPr="00254810">
              <w:rPr>
                <w:sz w:val="22"/>
                <w:szCs w:val="24"/>
              </w:rPr>
              <w:t>/п</w:t>
            </w:r>
          </w:p>
        </w:tc>
        <w:tc>
          <w:tcPr>
            <w:tcW w:w="3969"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widowControl w:val="0"/>
              <w:autoSpaceDE w:val="0"/>
              <w:autoSpaceDN w:val="0"/>
              <w:jc w:val="center"/>
              <w:rPr>
                <w:sz w:val="22"/>
                <w:szCs w:val="24"/>
              </w:rPr>
            </w:pPr>
            <w:r w:rsidRPr="00254810">
              <w:rPr>
                <w:sz w:val="22"/>
                <w:szCs w:val="24"/>
              </w:rPr>
              <w:t>Адрес</w:t>
            </w:r>
          </w:p>
        </w:tc>
        <w:tc>
          <w:tcPr>
            <w:tcW w:w="2551"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2"/>
                <w:szCs w:val="24"/>
              </w:rPr>
            </w:pPr>
            <w:r w:rsidRPr="00254810">
              <w:rPr>
                <w:sz w:val="22"/>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254810" w:rsidRPr="00254810" w:rsidRDefault="00254810" w:rsidP="00254810">
            <w:pPr>
              <w:widowControl w:val="0"/>
              <w:autoSpaceDE w:val="0"/>
              <w:autoSpaceDN w:val="0"/>
              <w:jc w:val="center"/>
              <w:rPr>
                <w:sz w:val="22"/>
                <w:szCs w:val="24"/>
              </w:rPr>
            </w:pPr>
            <w:r w:rsidRPr="00254810">
              <w:rPr>
                <w:sz w:val="22"/>
                <w:szCs w:val="24"/>
              </w:rPr>
              <w:t>Вид работ</w:t>
            </w:r>
          </w:p>
        </w:tc>
      </w:tr>
      <w:tr w:rsidR="00254810" w:rsidRPr="00254810" w:rsidTr="00254810">
        <w:trPr>
          <w:trHeight w:val="283"/>
        </w:trPr>
        <w:tc>
          <w:tcPr>
            <w:tcW w:w="9701" w:type="dxa"/>
            <w:gridSpan w:val="4"/>
            <w:tcBorders>
              <w:top w:val="single" w:sz="4" w:space="0" w:color="auto"/>
            </w:tcBorders>
          </w:tcPr>
          <w:p w:rsidR="00254810" w:rsidRPr="00254810" w:rsidRDefault="00254810" w:rsidP="00254810">
            <w:pPr>
              <w:widowControl w:val="0"/>
              <w:autoSpaceDE w:val="0"/>
              <w:autoSpaceDN w:val="0"/>
              <w:jc w:val="center"/>
              <w:outlineLvl w:val="1"/>
              <w:rPr>
                <w:sz w:val="24"/>
                <w:szCs w:val="24"/>
              </w:rPr>
            </w:pPr>
            <w:r w:rsidRPr="00254810">
              <w:rPr>
                <w:sz w:val="24"/>
                <w:szCs w:val="24"/>
              </w:rPr>
              <w:t>Многоквартирные дома, признанные аварийными и подлежащими сносу</w:t>
            </w:r>
          </w:p>
        </w:tc>
      </w:tr>
      <w:tr w:rsidR="00254810" w:rsidRPr="00254810" w:rsidTr="00254810">
        <w:trPr>
          <w:trHeight w:val="113"/>
        </w:trPr>
        <w:tc>
          <w:tcPr>
            <w:tcW w:w="913" w:type="dxa"/>
            <w:shd w:val="clear" w:color="auto" w:fill="auto"/>
          </w:tcPr>
          <w:p w:rsidR="00254810" w:rsidRPr="00254810" w:rsidRDefault="00254810" w:rsidP="00254810">
            <w:pPr>
              <w:widowControl w:val="0"/>
              <w:numPr>
                <w:ilvl w:val="0"/>
                <w:numId w:val="19"/>
              </w:numPr>
              <w:autoSpaceDE w:val="0"/>
              <w:autoSpaceDN w:val="0"/>
              <w:spacing w:after="200" w:line="276" w:lineRule="auto"/>
              <w:jc w:val="center"/>
              <w:rPr>
                <w:sz w:val="24"/>
                <w:szCs w:val="24"/>
              </w:rPr>
            </w:pPr>
          </w:p>
        </w:tc>
        <w:tc>
          <w:tcPr>
            <w:tcW w:w="3969" w:type="dxa"/>
            <w:shd w:val="clear" w:color="auto" w:fill="auto"/>
          </w:tcPr>
          <w:p w:rsidR="00254810" w:rsidRPr="00254810" w:rsidRDefault="00254810" w:rsidP="00254810">
            <w:pPr>
              <w:spacing w:line="276" w:lineRule="auto"/>
              <w:rPr>
                <w:rFonts w:eastAsia="Calibri"/>
                <w:sz w:val="24"/>
                <w:szCs w:val="24"/>
                <w:lang w:eastAsia="en-US"/>
              </w:rPr>
            </w:pPr>
            <w:r w:rsidRPr="00254810">
              <w:rPr>
                <w:rFonts w:eastAsia="Calibri"/>
                <w:sz w:val="24"/>
                <w:szCs w:val="24"/>
                <w:lang w:eastAsia="en-US"/>
              </w:rPr>
              <w:t>ул. Комсомольская, д. 48 &lt;*&gt;</w:t>
            </w:r>
          </w:p>
        </w:tc>
        <w:tc>
          <w:tcPr>
            <w:tcW w:w="2551" w:type="dxa"/>
            <w:shd w:val="clear" w:color="auto" w:fill="auto"/>
          </w:tcPr>
          <w:p w:rsidR="00254810" w:rsidRPr="00254810" w:rsidRDefault="00254810" w:rsidP="00254810">
            <w:pPr>
              <w:spacing w:line="276" w:lineRule="auto"/>
              <w:jc w:val="center"/>
              <w:rPr>
                <w:rFonts w:eastAsia="Calibri"/>
                <w:sz w:val="24"/>
                <w:szCs w:val="24"/>
                <w:lang w:eastAsia="en-US"/>
              </w:rPr>
            </w:pPr>
            <w:r w:rsidRPr="00254810">
              <w:rPr>
                <w:rFonts w:eastAsia="Calibri"/>
                <w:sz w:val="24"/>
                <w:szCs w:val="24"/>
                <w:lang w:eastAsia="en-US"/>
              </w:rPr>
              <w:t>29:22:040718:95</w:t>
            </w:r>
          </w:p>
        </w:tc>
        <w:tc>
          <w:tcPr>
            <w:tcW w:w="2268" w:type="dxa"/>
          </w:tcPr>
          <w:p w:rsidR="00254810" w:rsidRPr="00254810" w:rsidRDefault="00254810" w:rsidP="00254810">
            <w:pPr>
              <w:widowControl w:val="0"/>
              <w:autoSpaceDE w:val="0"/>
              <w:autoSpaceDN w:val="0"/>
              <w:jc w:val="center"/>
              <w:rPr>
                <w:sz w:val="24"/>
                <w:szCs w:val="24"/>
              </w:rPr>
            </w:pPr>
            <w:r w:rsidRPr="00254810">
              <w:rPr>
                <w:sz w:val="24"/>
                <w:szCs w:val="24"/>
              </w:rPr>
              <w:t>Снос</w:t>
            </w:r>
          </w:p>
        </w:tc>
      </w:tr>
      <w:tr w:rsidR="00254810" w:rsidRPr="00254810" w:rsidTr="00254810">
        <w:trPr>
          <w:trHeight w:val="113"/>
        </w:trPr>
        <w:tc>
          <w:tcPr>
            <w:tcW w:w="913" w:type="dxa"/>
            <w:shd w:val="clear" w:color="auto" w:fill="auto"/>
          </w:tcPr>
          <w:p w:rsidR="00254810" w:rsidRPr="00254810" w:rsidRDefault="00254810" w:rsidP="00254810">
            <w:pPr>
              <w:widowControl w:val="0"/>
              <w:numPr>
                <w:ilvl w:val="0"/>
                <w:numId w:val="19"/>
              </w:numPr>
              <w:autoSpaceDE w:val="0"/>
              <w:autoSpaceDN w:val="0"/>
              <w:spacing w:after="200" w:line="276" w:lineRule="auto"/>
              <w:jc w:val="center"/>
              <w:rPr>
                <w:sz w:val="24"/>
                <w:szCs w:val="24"/>
              </w:rPr>
            </w:pPr>
          </w:p>
        </w:tc>
        <w:tc>
          <w:tcPr>
            <w:tcW w:w="3969" w:type="dxa"/>
            <w:shd w:val="clear" w:color="auto" w:fill="auto"/>
          </w:tcPr>
          <w:p w:rsidR="00254810" w:rsidRPr="00254810" w:rsidRDefault="00254810" w:rsidP="00254810">
            <w:pPr>
              <w:spacing w:line="276" w:lineRule="auto"/>
              <w:rPr>
                <w:rFonts w:eastAsia="Calibri"/>
                <w:sz w:val="24"/>
                <w:szCs w:val="24"/>
                <w:lang w:eastAsia="en-US"/>
              </w:rPr>
            </w:pPr>
            <w:r w:rsidRPr="00254810">
              <w:rPr>
                <w:rFonts w:eastAsia="Calibri"/>
                <w:sz w:val="24"/>
                <w:szCs w:val="24"/>
                <w:lang w:eastAsia="en-US"/>
              </w:rPr>
              <w:t xml:space="preserve">ул. Карельская, д. 53 </w:t>
            </w:r>
          </w:p>
        </w:tc>
        <w:tc>
          <w:tcPr>
            <w:tcW w:w="2551" w:type="dxa"/>
            <w:shd w:val="clear" w:color="auto" w:fill="auto"/>
          </w:tcPr>
          <w:p w:rsidR="00254810" w:rsidRPr="00254810" w:rsidRDefault="00254810" w:rsidP="00254810">
            <w:pPr>
              <w:spacing w:line="276" w:lineRule="auto"/>
              <w:jc w:val="center"/>
              <w:rPr>
                <w:rFonts w:eastAsia="Calibri"/>
                <w:sz w:val="24"/>
                <w:szCs w:val="24"/>
                <w:lang w:eastAsia="en-US"/>
              </w:rPr>
            </w:pPr>
            <w:r w:rsidRPr="00254810">
              <w:rPr>
                <w:rFonts w:eastAsia="Calibri"/>
                <w:sz w:val="24"/>
                <w:szCs w:val="24"/>
                <w:lang w:eastAsia="en-US"/>
              </w:rPr>
              <w:t>29:22:040718:113</w:t>
            </w:r>
          </w:p>
        </w:tc>
        <w:tc>
          <w:tcPr>
            <w:tcW w:w="2268" w:type="dxa"/>
          </w:tcPr>
          <w:p w:rsidR="00254810" w:rsidRPr="00254810" w:rsidRDefault="00254810" w:rsidP="00254810">
            <w:pPr>
              <w:widowControl w:val="0"/>
              <w:autoSpaceDE w:val="0"/>
              <w:autoSpaceDN w:val="0"/>
              <w:jc w:val="center"/>
              <w:rPr>
                <w:sz w:val="24"/>
                <w:szCs w:val="24"/>
              </w:rPr>
            </w:pPr>
            <w:r w:rsidRPr="00254810">
              <w:rPr>
                <w:sz w:val="24"/>
                <w:szCs w:val="24"/>
              </w:rPr>
              <w:t>Снос</w:t>
            </w:r>
          </w:p>
        </w:tc>
      </w:tr>
    </w:tbl>
    <w:p w:rsidR="00254810" w:rsidRPr="00254810" w:rsidRDefault="00254810" w:rsidP="00254810">
      <w:pPr>
        <w:widowControl w:val="0"/>
        <w:autoSpaceDE w:val="0"/>
        <w:autoSpaceDN w:val="0"/>
        <w:rPr>
          <w:rFonts w:cs="Calibri"/>
          <w:sz w:val="28"/>
          <w:szCs w:val="28"/>
        </w:rPr>
      </w:pPr>
    </w:p>
    <w:p w:rsidR="00254810" w:rsidRPr="00254810" w:rsidRDefault="00254810" w:rsidP="00254810">
      <w:pPr>
        <w:widowControl w:val="0"/>
        <w:autoSpaceDE w:val="0"/>
        <w:autoSpaceDN w:val="0"/>
        <w:jc w:val="center"/>
        <w:rPr>
          <w:rFonts w:ascii="Calibri" w:hAnsi="Calibri" w:cs="Calibri"/>
          <w:sz w:val="24"/>
          <w:szCs w:val="24"/>
        </w:rPr>
      </w:pPr>
      <w:r w:rsidRPr="00254810">
        <w:rPr>
          <w:rFonts w:cs="Calibri"/>
          <w:sz w:val="24"/>
          <w:szCs w:val="24"/>
        </w:rPr>
        <w:t>Линейные объекты коммунальной, транспортной инфраструктур</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961"/>
        <w:gridCol w:w="3686"/>
      </w:tblGrid>
      <w:tr w:rsidR="00254810" w:rsidRPr="00254810" w:rsidTr="00254810">
        <w:trPr>
          <w:tblHeader/>
        </w:trPr>
        <w:tc>
          <w:tcPr>
            <w:tcW w:w="771" w:type="dxa"/>
            <w:tcBorders>
              <w:top w:val="single" w:sz="4" w:space="0" w:color="auto"/>
              <w:bottom w:val="single" w:sz="4" w:space="0" w:color="auto"/>
              <w:right w:val="single" w:sz="4" w:space="0" w:color="auto"/>
            </w:tcBorders>
            <w:vAlign w:val="center"/>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t>№</w:t>
            </w:r>
          </w:p>
          <w:p w:rsidR="00254810" w:rsidRPr="00254810" w:rsidRDefault="00254810" w:rsidP="00254810">
            <w:pPr>
              <w:jc w:val="center"/>
              <w:rPr>
                <w:rFonts w:eastAsia="Calibri"/>
                <w:sz w:val="24"/>
                <w:szCs w:val="24"/>
                <w:lang w:eastAsia="en-US"/>
              </w:rPr>
            </w:pPr>
            <w:proofErr w:type="gramStart"/>
            <w:r w:rsidRPr="00254810">
              <w:rPr>
                <w:rFonts w:eastAsia="Calibri"/>
                <w:sz w:val="24"/>
                <w:szCs w:val="24"/>
                <w:lang w:eastAsia="en-US"/>
              </w:rPr>
              <w:t>п</w:t>
            </w:r>
            <w:proofErr w:type="gramEnd"/>
            <w:r w:rsidRPr="00254810">
              <w:rPr>
                <w:rFonts w:eastAsia="Calibri"/>
                <w:sz w:val="24"/>
                <w:szCs w:val="24"/>
                <w:lang w:eastAsia="en-US"/>
              </w:rPr>
              <w:t>/п</w:t>
            </w:r>
          </w:p>
        </w:tc>
        <w:tc>
          <w:tcPr>
            <w:tcW w:w="4961"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t>Адрес</w:t>
            </w:r>
          </w:p>
        </w:tc>
        <w:tc>
          <w:tcPr>
            <w:tcW w:w="3686" w:type="dxa"/>
            <w:tcBorders>
              <w:top w:val="single" w:sz="4" w:space="0" w:color="auto"/>
              <w:left w:val="single" w:sz="4" w:space="0" w:color="auto"/>
              <w:bottom w:val="single" w:sz="4" w:space="0" w:color="auto"/>
            </w:tcBorders>
            <w:vAlign w:val="center"/>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t>Кадастровый номер объекта капитального строительства</w:t>
            </w:r>
          </w:p>
        </w:tc>
      </w:tr>
      <w:tr w:rsidR="00254810" w:rsidRPr="00254810" w:rsidTr="00254810">
        <w:tc>
          <w:tcPr>
            <w:tcW w:w="771" w:type="dxa"/>
            <w:tcBorders>
              <w:top w:val="single" w:sz="4" w:space="0" w:color="auto"/>
            </w:tcBorders>
            <w:vAlign w:val="center"/>
          </w:tcPr>
          <w:p w:rsidR="00254810" w:rsidRPr="00254810" w:rsidRDefault="00254810" w:rsidP="00254810">
            <w:pPr>
              <w:widowControl w:val="0"/>
              <w:numPr>
                <w:ilvl w:val="0"/>
                <w:numId w:val="20"/>
              </w:numPr>
              <w:tabs>
                <w:tab w:val="left" w:pos="426"/>
              </w:tabs>
              <w:autoSpaceDE w:val="0"/>
              <w:autoSpaceDN w:val="0"/>
              <w:spacing w:after="200" w:line="276" w:lineRule="auto"/>
              <w:ind w:right="1355"/>
              <w:rPr>
                <w:sz w:val="24"/>
                <w:szCs w:val="24"/>
              </w:rPr>
            </w:pPr>
          </w:p>
        </w:tc>
        <w:tc>
          <w:tcPr>
            <w:tcW w:w="4961" w:type="dxa"/>
            <w:tcBorders>
              <w:top w:val="single" w:sz="4" w:space="0" w:color="auto"/>
            </w:tcBorders>
          </w:tcPr>
          <w:p w:rsidR="00254810" w:rsidRPr="00254810" w:rsidRDefault="00254810" w:rsidP="00254810">
            <w:pPr>
              <w:rPr>
                <w:rFonts w:eastAsia="Calibri"/>
                <w:sz w:val="24"/>
                <w:szCs w:val="24"/>
                <w:lang w:eastAsia="en-US"/>
              </w:rPr>
            </w:pPr>
            <w:r w:rsidRPr="00254810">
              <w:rPr>
                <w:rFonts w:eastAsia="Calibri"/>
                <w:sz w:val="24"/>
                <w:szCs w:val="24"/>
                <w:lang w:eastAsia="en-US"/>
              </w:rPr>
              <w:t>Внутриквартальные сети водопровода 76 квартала г. Архангельска</w:t>
            </w:r>
          </w:p>
        </w:tc>
        <w:tc>
          <w:tcPr>
            <w:tcW w:w="3686" w:type="dxa"/>
            <w:tcBorders>
              <w:top w:val="single" w:sz="4" w:space="0" w:color="auto"/>
            </w:tcBorders>
          </w:tcPr>
          <w:p w:rsidR="00254810" w:rsidRPr="00254810" w:rsidRDefault="00254810" w:rsidP="00254810">
            <w:pPr>
              <w:spacing w:after="200" w:line="276" w:lineRule="auto"/>
              <w:jc w:val="center"/>
              <w:rPr>
                <w:rFonts w:eastAsia="Calibri"/>
                <w:sz w:val="24"/>
                <w:szCs w:val="24"/>
                <w:lang w:eastAsia="en-US"/>
              </w:rPr>
            </w:pPr>
            <w:r w:rsidRPr="00254810">
              <w:rPr>
                <w:rFonts w:eastAsia="Calibri"/>
                <w:sz w:val="24"/>
                <w:szCs w:val="24"/>
                <w:lang w:eastAsia="en-US"/>
              </w:rPr>
              <w:t>29:22:000000:8338</w:t>
            </w:r>
          </w:p>
        </w:tc>
      </w:tr>
      <w:tr w:rsidR="00254810" w:rsidRPr="00254810" w:rsidTr="00254810">
        <w:tc>
          <w:tcPr>
            <w:tcW w:w="771" w:type="dxa"/>
            <w:vAlign w:val="center"/>
          </w:tcPr>
          <w:p w:rsidR="00254810" w:rsidRPr="00254810" w:rsidRDefault="00254810" w:rsidP="00254810">
            <w:pPr>
              <w:widowControl w:val="0"/>
              <w:numPr>
                <w:ilvl w:val="0"/>
                <w:numId w:val="20"/>
              </w:numPr>
              <w:tabs>
                <w:tab w:val="left" w:pos="426"/>
              </w:tabs>
              <w:autoSpaceDE w:val="0"/>
              <w:autoSpaceDN w:val="0"/>
              <w:spacing w:after="200" w:line="276" w:lineRule="auto"/>
              <w:ind w:right="1355"/>
              <w:jc w:val="center"/>
              <w:rPr>
                <w:sz w:val="24"/>
                <w:szCs w:val="24"/>
              </w:rPr>
            </w:pPr>
          </w:p>
        </w:tc>
        <w:tc>
          <w:tcPr>
            <w:tcW w:w="4961" w:type="dxa"/>
          </w:tcPr>
          <w:p w:rsidR="00254810" w:rsidRPr="00254810" w:rsidRDefault="00254810" w:rsidP="00254810">
            <w:pPr>
              <w:rPr>
                <w:rFonts w:eastAsia="Calibri"/>
                <w:sz w:val="24"/>
                <w:szCs w:val="24"/>
                <w:lang w:eastAsia="en-US"/>
              </w:rPr>
            </w:pPr>
            <w:r w:rsidRPr="00254810">
              <w:rPr>
                <w:rFonts w:eastAsia="Calibri"/>
                <w:sz w:val="24"/>
                <w:szCs w:val="24"/>
                <w:lang w:eastAsia="en-US"/>
              </w:rPr>
              <w:t>Внутриквартальные сети хозяйственно-бытовой канализации 76 квартала</w:t>
            </w:r>
          </w:p>
        </w:tc>
        <w:tc>
          <w:tcPr>
            <w:tcW w:w="3686" w:type="dxa"/>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t>29:22:000000:8342</w:t>
            </w:r>
          </w:p>
        </w:tc>
      </w:tr>
      <w:tr w:rsidR="00254810" w:rsidRPr="00254810" w:rsidTr="00254810">
        <w:tc>
          <w:tcPr>
            <w:tcW w:w="771" w:type="dxa"/>
            <w:vAlign w:val="center"/>
          </w:tcPr>
          <w:p w:rsidR="00254810" w:rsidRPr="00254810" w:rsidRDefault="00254810" w:rsidP="00254810">
            <w:pPr>
              <w:widowControl w:val="0"/>
              <w:numPr>
                <w:ilvl w:val="0"/>
                <w:numId w:val="20"/>
              </w:numPr>
              <w:tabs>
                <w:tab w:val="left" w:pos="426"/>
              </w:tabs>
              <w:autoSpaceDE w:val="0"/>
              <w:autoSpaceDN w:val="0"/>
              <w:spacing w:after="200" w:line="276" w:lineRule="auto"/>
              <w:ind w:right="1355"/>
              <w:jc w:val="center"/>
              <w:rPr>
                <w:sz w:val="24"/>
                <w:szCs w:val="24"/>
              </w:rPr>
            </w:pPr>
          </w:p>
        </w:tc>
        <w:tc>
          <w:tcPr>
            <w:tcW w:w="4961" w:type="dxa"/>
          </w:tcPr>
          <w:p w:rsidR="00254810" w:rsidRPr="00254810" w:rsidRDefault="00254810" w:rsidP="00254810">
            <w:pPr>
              <w:rPr>
                <w:rFonts w:eastAsia="Calibri"/>
                <w:sz w:val="24"/>
                <w:szCs w:val="24"/>
                <w:lang w:eastAsia="en-US"/>
              </w:rPr>
            </w:pPr>
            <w:proofErr w:type="gramStart"/>
            <w:r w:rsidRPr="00254810">
              <w:rPr>
                <w:rFonts w:eastAsia="Calibri"/>
                <w:sz w:val="24"/>
                <w:szCs w:val="24"/>
                <w:lang w:eastAsia="en-US"/>
              </w:rPr>
              <w:t xml:space="preserve">Внутриквартальные проезды, ограниченные ул. Суворова, ул. Комсомольская, просп. </w:t>
            </w:r>
            <w:r w:rsidRPr="00254810">
              <w:rPr>
                <w:rFonts w:eastAsia="Calibri"/>
                <w:sz w:val="24"/>
                <w:szCs w:val="24"/>
                <w:lang w:eastAsia="en-US"/>
              </w:rPr>
              <w:lastRenderedPageBreak/>
              <w:t>Ломоносова, просп. Советских космонавтов</w:t>
            </w:r>
            <w:proofErr w:type="gramEnd"/>
          </w:p>
        </w:tc>
        <w:tc>
          <w:tcPr>
            <w:tcW w:w="3686" w:type="dxa"/>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lastRenderedPageBreak/>
              <w:t xml:space="preserve">Реестровый номер </w:t>
            </w:r>
          </w:p>
          <w:p w:rsidR="00254810" w:rsidRPr="00254810" w:rsidRDefault="00254810" w:rsidP="00254810">
            <w:pPr>
              <w:jc w:val="center"/>
              <w:rPr>
                <w:rFonts w:eastAsia="Calibri"/>
                <w:sz w:val="24"/>
                <w:szCs w:val="24"/>
                <w:lang w:eastAsia="en-US"/>
              </w:rPr>
            </w:pPr>
            <w:r w:rsidRPr="00254810">
              <w:rPr>
                <w:rFonts w:eastAsia="Calibri"/>
                <w:sz w:val="24"/>
                <w:szCs w:val="24"/>
                <w:lang w:eastAsia="en-US"/>
              </w:rPr>
              <w:t>000009330310</w:t>
            </w:r>
          </w:p>
        </w:tc>
      </w:tr>
      <w:tr w:rsidR="00254810" w:rsidRPr="00254810" w:rsidTr="00254810">
        <w:tc>
          <w:tcPr>
            <w:tcW w:w="771" w:type="dxa"/>
            <w:vAlign w:val="center"/>
          </w:tcPr>
          <w:p w:rsidR="00254810" w:rsidRPr="00254810" w:rsidRDefault="00254810" w:rsidP="00254810">
            <w:pPr>
              <w:widowControl w:val="0"/>
              <w:numPr>
                <w:ilvl w:val="0"/>
                <w:numId w:val="20"/>
              </w:numPr>
              <w:tabs>
                <w:tab w:val="left" w:pos="426"/>
              </w:tabs>
              <w:autoSpaceDE w:val="0"/>
              <w:autoSpaceDN w:val="0"/>
              <w:spacing w:after="200" w:line="276" w:lineRule="auto"/>
              <w:ind w:right="1355"/>
              <w:jc w:val="center"/>
              <w:rPr>
                <w:sz w:val="24"/>
                <w:szCs w:val="24"/>
              </w:rPr>
            </w:pPr>
          </w:p>
        </w:tc>
        <w:tc>
          <w:tcPr>
            <w:tcW w:w="4961" w:type="dxa"/>
          </w:tcPr>
          <w:p w:rsidR="00254810" w:rsidRPr="00254810" w:rsidRDefault="00254810" w:rsidP="00254810">
            <w:pPr>
              <w:rPr>
                <w:rFonts w:eastAsia="Calibri"/>
                <w:sz w:val="24"/>
                <w:szCs w:val="24"/>
                <w:lang w:eastAsia="en-US"/>
              </w:rPr>
            </w:pPr>
            <w:r w:rsidRPr="00254810">
              <w:rPr>
                <w:rFonts w:eastAsia="Calibri"/>
                <w:sz w:val="24"/>
                <w:szCs w:val="24"/>
                <w:lang w:eastAsia="en-US"/>
              </w:rPr>
              <w:t xml:space="preserve">Сети наружного освещения квартала: </w:t>
            </w:r>
          </w:p>
          <w:p w:rsidR="00254810" w:rsidRPr="00254810" w:rsidRDefault="00254810" w:rsidP="00254810">
            <w:pPr>
              <w:rPr>
                <w:rFonts w:eastAsia="Calibri"/>
                <w:sz w:val="24"/>
                <w:szCs w:val="24"/>
                <w:lang w:eastAsia="en-US"/>
              </w:rPr>
            </w:pPr>
            <w:r w:rsidRPr="00254810">
              <w:rPr>
                <w:rFonts w:eastAsia="Calibri"/>
                <w:sz w:val="24"/>
                <w:szCs w:val="24"/>
                <w:lang w:eastAsia="en-US"/>
              </w:rPr>
              <w:t xml:space="preserve">ул. Комсомольская, ул. Карельская, </w:t>
            </w:r>
          </w:p>
          <w:p w:rsidR="00254810" w:rsidRPr="00254810" w:rsidRDefault="00254810" w:rsidP="00254810">
            <w:pPr>
              <w:rPr>
                <w:rFonts w:eastAsia="Calibri"/>
                <w:sz w:val="24"/>
                <w:szCs w:val="24"/>
                <w:lang w:eastAsia="en-US"/>
              </w:rPr>
            </w:pPr>
            <w:r w:rsidRPr="00254810">
              <w:rPr>
                <w:rFonts w:eastAsia="Calibri"/>
                <w:sz w:val="24"/>
                <w:szCs w:val="24"/>
                <w:lang w:eastAsia="en-US"/>
              </w:rPr>
              <w:t>ул. Самойло, просп. Советских космонавтов</w:t>
            </w:r>
          </w:p>
        </w:tc>
        <w:tc>
          <w:tcPr>
            <w:tcW w:w="3686" w:type="dxa"/>
          </w:tcPr>
          <w:p w:rsidR="00254810" w:rsidRPr="00254810" w:rsidRDefault="00254810" w:rsidP="00254810">
            <w:pPr>
              <w:jc w:val="center"/>
              <w:rPr>
                <w:rFonts w:eastAsia="Calibri"/>
                <w:sz w:val="24"/>
                <w:szCs w:val="24"/>
                <w:lang w:eastAsia="en-US"/>
              </w:rPr>
            </w:pPr>
            <w:r w:rsidRPr="00254810">
              <w:rPr>
                <w:rFonts w:eastAsia="Calibri"/>
                <w:sz w:val="24"/>
                <w:szCs w:val="24"/>
                <w:lang w:eastAsia="en-US"/>
              </w:rPr>
              <w:t>Реестровый номер</w:t>
            </w:r>
          </w:p>
          <w:p w:rsidR="00254810" w:rsidRPr="00254810" w:rsidRDefault="00254810" w:rsidP="00254810">
            <w:pPr>
              <w:jc w:val="center"/>
              <w:rPr>
                <w:rFonts w:eastAsia="Calibri"/>
                <w:sz w:val="24"/>
                <w:szCs w:val="24"/>
                <w:lang w:eastAsia="en-US"/>
              </w:rPr>
            </w:pPr>
            <w:r w:rsidRPr="00254810">
              <w:rPr>
                <w:rFonts w:eastAsia="Calibri"/>
                <w:sz w:val="24"/>
                <w:szCs w:val="24"/>
                <w:lang w:eastAsia="en-US"/>
              </w:rPr>
              <w:t>000009694038</w:t>
            </w:r>
          </w:p>
        </w:tc>
      </w:tr>
    </w:tbl>
    <w:p w:rsidR="00254810" w:rsidRPr="00254810" w:rsidRDefault="00254810" w:rsidP="000313A2">
      <w:pPr>
        <w:widowControl w:val="0"/>
        <w:autoSpaceDE w:val="0"/>
        <w:autoSpaceDN w:val="0"/>
        <w:spacing w:line="233" w:lineRule="auto"/>
        <w:jc w:val="center"/>
        <w:rPr>
          <w:b/>
          <w:sz w:val="28"/>
          <w:szCs w:val="28"/>
        </w:rPr>
      </w:pPr>
      <w:r w:rsidRPr="00254810">
        <w:rPr>
          <w:b/>
          <w:sz w:val="28"/>
          <w:szCs w:val="28"/>
        </w:rPr>
        <w:t>Территория 2</w:t>
      </w:r>
    </w:p>
    <w:p w:rsidR="00254810" w:rsidRPr="00254810" w:rsidRDefault="000313A2" w:rsidP="000313A2">
      <w:pPr>
        <w:widowControl w:val="0"/>
        <w:autoSpaceDE w:val="0"/>
        <w:autoSpaceDN w:val="0"/>
        <w:spacing w:line="233" w:lineRule="auto"/>
        <w:jc w:val="center"/>
        <w:rPr>
          <w:b/>
          <w:sz w:val="28"/>
          <w:szCs w:val="28"/>
        </w:rPr>
      </w:pPr>
      <w:r>
        <w:rPr>
          <w:b/>
          <w:sz w:val="28"/>
          <w:szCs w:val="28"/>
        </w:rPr>
        <w:t xml:space="preserve">в границах </w:t>
      </w:r>
      <w:r w:rsidR="00254810" w:rsidRPr="00254810">
        <w:rPr>
          <w:b/>
          <w:sz w:val="28"/>
          <w:szCs w:val="28"/>
        </w:rPr>
        <w:t xml:space="preserve">части элемента планировочной структуры: </w:t>
      </w:r>
    </w:p>
    <w:p w:rsidR="00254810" w:rsidRPr="00254810" w:rsidRDefault="00254810" w:rsidP="000313A2">
      <w:pPr>
        <w:widowControl w:val="0"/>
        <w:autoSpaceDE w:val="0"/>
        <w:autoSpaceDN w:val="0"/>
        <w:spacing w:line="233" w:lineRule="auto"/>
        <w:jc w:val="center"/>
        <w:rPr>
          <w:b/>
          <w:sz w:val="28"/>
          <w:szCs w:val="28"/>
        </w:rPr>
      </w:pPr>
      <w:r w:rsidRPr="00254810">
        <w:rPr>
          <w:b/>
          <w:sz w:val="28"/>
          <w:szCs w:val="28"/>
        </w:rPr>
        <w:t xml:space="preserve">ул. Попова, просп. Обводный канал, ул. Воскресенская, </w:t>
      </w:r>
    </w:p>
    <w:p w:rsidR="00254810" w:rsidRPr="00254810" w:rsidRDefault="00254810" w:rsidP="000313A2">
      <w:pPr>
        <w:widowControl w:val="0"/>
        <w:autoSpaceDE w:val="0"/>
        <w:autoSpaceDN w:val="0"/>
        <w:spacing w:line="233" w:lineRule="auto"/>
        <w:jc w:val="center"/>
        <w:rPr>
          <w:b/>
          <w:sz w:val="28"/>
          <w:szCs w:val="28"/>
        </w:rPr>
      </w:pPr>
      <w:r w:rsidRPr="00254810">
        <w:rPr>
          <w:b/>
          <w:sz w:val="28"/>
          <w:szCs w:val="28"/>
        </w:rPr>
        <w:t>просп. Советских космонавтов площадью 0,2149 га</w:t>
      </w:r>
    </w:p>
    <w:p w:rsidR="00254810" w:rsidRPr="00254810" w:rsidRDefault="00254810" w:rsidP="000313A2">
      <w:pPr>
        <w:widowControl w:val="0"/>
        <w:autoSpaceDE w:val="0"/>
        <w:autoSpaceDN w:val="0"/>
        <w:spacing w:line="233" w:lineRule="auto"/>
        <w:jc w:val="center"/>
        <w:rPr>
          <w:b/>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111"/>
        <w:gridCol w:w="2409"/>
        <w:gridCol w:w="2268"/>
      </w:tblGrid>
      <w:tr w:rsidR="00254810" w:rsidRPr="00254810" w:rsidTr="000313A2">
        <w:trPr>
          <w:trHeight w:val="737"/>
          <w:tblHeader/>
        </w:trPr>
        <w:tc>
          <w:tcPr>
            <w:tcW w:w="913" w:type="dxa"/>
            <w:tcBorders>
              <w:top w:val="single" w:sz="4" w:space="0" w:color="auto"/>
              <w:bottom w:val="single" w:sz="4" w:space="0" w:color="auto"/>
              <w:right w:val="single" w:sz="4" w:space="0" w:color="auto"/>
            </w:tcBorders>
            <w:vAlign w:val="center"/>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 xml:space="preserve">№ </w:t>
            </w:r>
            <w:proofErr w:type="gramStart"/>
            <w:r w:rsidRPr="00254810">
              <w:rPr>
                <w:sz w:val="24"/>
                <w:szCs w:val="24"/>
              </w:rPr>
              <w:t>п</w:t>
            </w:r>
            <w:proofErr w:type="gramEnd"/>
            <w:r w:rsidRPr="00254810">
              <w:rPr>
                <w:sz w:val="24"/>
                <w:szCs w:val="24"/>
              </w:rPr>
              <w:t>/п</w:t>
            </w:r>
          </w:p>
        </w:tc>
        <w:tc>
          <w:tcPr>
            <w:tcW w:w="4111"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Адрес</w:t>
            </w:r>
          </w:p>
        </w:tc>
        <w:tc>
          <w:tcPr>
            <w:tcW w:w="2409" w:type="dxa"/>
            <w:tcBorders>
              <w:top w:val="single" w:sz="4" w:space="0" w:color="auto"/>
              <w:left w:val="single" w:sz="4" w:space="0" w:color="auto"/>
              <w:bottom w:val="single" w:sz="4" w:space="0" w:color="auto"/>
            </w:tcBorders>
            <w:vAlign w:val="center"/>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Вид работ</w:t>
            </w:r>
          </w:p>
        </w:tc>
      </w:tr>
      <w:tr w:rsidR="00254810" w:rsidRPr="00254810" w:rsidTr="00254810">
        <w:trPr>
          <w:tblHeader/>
        </w:trPr>
        <w:tc>
          <w:tcPr>
            <w:tcW w:w="9701" w:type="dxa"/>
            <w:gridSpan w:val="4"/>
            <w:tcBorders>
              <w:top w:val="single" w:sz="4" w:space="0" w:color="auto"/>
            </w:tcBorders>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Многоквартирные дома, признанные аварийными и подлежащими сносу</w:t>
            </w:r>
          </w:p>
        </w:tc>
      </w:tr>
      <w:tr w:rsidR="00254810" w:rsidRPr="00254810" w:rsidTr="00254810">
        <w:trPr>
          <w:tblHeader/>
        </w:trPr>
        <w:tc>
          <w:tcPr>
            <w:tcW w:w="913" w:type="dxa"/>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1.</w:t>
            </w:r>
          </w:p>
        </w:tc>
        <w:tc>
          <w:tcPr>
            <w:tcW w:w="4111" w:type="dxa"/>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ул. Попова, д. 38/ просп. Советских космонавтов, д. 114 &lt;*&gt;</w:t>
            </w:r>
          </w:p>
        </w:tc>
        <w:tc>
          <w:tcPr>
            <w:tcW w:w="2409" w:type="dxa"/>
          </w:tcPr>
          <w:p w:rsidR="00254810" w:rsidRPr="00254810" w:rsidRDefault="00254810" w:rsidP="000313A2">
            <w:pPr>
              <w:spacing w:line="233" w:lineRule="auto"/>
              <w:jc w:val="center"/>
              <w:rPr>
                <w:rFonts w:eastAsia="Calibri"/>
                <w:sz w:val="24"/>
                <w:szCs w:val="24"/>
                <w:lang w:eastAsia="en-US"/>
              </w:rPr>
            </w:pPr>
            <w:r w:rsidRPr="00254810">
              <w:rPr>
                <w:rFonts w:eastAsia="Calibri"/>
                <w:sz w:val="24"/>
                <w:szCs w:val="24"/>
                <w:lang w:eastAsia="en-US"/>
              </w:rPr>
              <w:t>29:22:040746:40</w:t>
            </w:r>
          </w:p>
        </w:tc>
        <w:tc>
          <w:tcPr>
            <w:tcW w:w="2268" w:type="dxa"/>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Снос</w:t>
            </w:r>
          </w:p>
        </w:tc>
      </w:tr>
      <w:tr w:rsidR="00254810" w:rsidRPr="00254810" w:rsidTr="00254810">
        <w:tc>
          <w:tcPr>
            <w:tcW w:w="9701" w:type="dxa"/>
            <w:gridSpan w:val="4"/>
          </w:tcPr>
          <w:p w:rsidR="00254810" w:rsidRPr="00254810" w:rsidRDefault="00254810" w:rsidP="000313A2">
            <w:pPr>
              <w:widowControl w:val="0"/>
              <w:autoSpaceDE w:val="0"/>
              <w:autoSpaceDN w:val="0"/>
              <w:spacing w:line="233" w:lineRule="auto"/>
              <w:jc w:val="center"/>
              <w:outlineLvl w:val="1"/>
              <w:rPr>
                <w:sz w:val="24"/>
                <w:szCs w:val="24"/>
              </w:rPr>
            </w:pPr>
            <w:r w:rsidRPr="00254810">
              <w:rPr>
                <w:sz w:val="24"/>
                <w:szCs w:val="24"/>
              </w:rPr>
              <w:t xml:space="preserve">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"О комплексном развитии территорий </w:t>
            </w:r>
          </w:p>
          <w:p w:rsidR="00254810" w:rsidRPr="00254810" w:rsidRDefault="00254810" w:rsidP="000313A2">
            <w:pPr>
              <w:widowControl w:val="0"/>
              <w:autoSpaceDE w:val="0"/>
              <w:autoSpaceDN w:val="0"/>
              <w:spacing w:line="233" w:lineRule="auto"/>
              <w:jc w:val="center"/>
              <w:outlineLvl w:val="1"/>
              <w:rPr>
                <w:sz w:val="24"/>
                <w:szCs w:val="24"/>
              </w:rPr>
            </w:pPr>
            <w:r w:rsidRPr="00254810">
              <w:rPr>
                <w:sz w:val="24"/>
                <w:szCs w:val="24"/>
              </w:rPr>
              <w:t>в Архангельской области"</w:t>
            </w:r>
          </w:p>
        </w:tc>
      </w:tr>
      <w:tr w:rsidR="00254810" w:rsidRPr="00254810" w:rsidTr="00254810">
        <w:tc>
          <w:tcPr>
            <w:tcW w:w="913" w:type="dxa"/>
            <w:shd w:val="clear" w:color="auto" w:fill="auto"/>
          </w:tcPr>
          <w:p w:rsidR="00254810" w:rsidRPr="00254810" w:rsidRDefault="00254810" w:rsidP="000313A2">
            <w:pPr>
              <w:widowControl w:val="0"/>
              <w:autoSpaceDE w:val="0"/>
              <w:autoSpaceDN w:val="0"/>
              <w:spacing w:line="233" w:lineRule="auto"/>
              <w:ind w:left="360"/>
              <w:rPr>
                <w:sz w:val="24"/>
                <w:szCs w:val="24"/>
              </w:rPr>
            </w:pPr>
            <w:r w:rsidRPr="00254810">
              <w:rPr>
                <w:sz w:val="24"/>
                <w:szCs w:val="24"/>
              </w:rPr>
              <w:t>1.</w:t>
            </w:r>
          </w:p>
        </w:tc>
        <w:tc>
          <w:tcPr>
            <w:tcW w:w="4111" w:type="dxa"/>
            <w:shd w:val="clear" w:color="auto" w:fill="auto"/>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просп. Советских космонавтов, д. 112</w:t>
            </w:r>
          </w:p>
        </w:tc>
        <w:tc>
          <w:tcPr>
            <w:tcW w:w="2409" w:type="dxa"/>
            <w:shd w:val="clear" w:color="auto" w:fill="auto"/>
          </w:tcPr>
          <w:p w:rsidR="00254810" w:rsidRPr="00254810" w:rsidRDefault="00254810" w:rsidP="000313A2">
            <w:pPr>
              <w:spacing w:line="233" w:lineRule="auto"/>
              <w:jc w:val="center"/>
              <w:rPr>
                <w:rFonts w:eastAsia="Calibri"/>
                <w:sz w:val="24"/>
                <w:szCs w:val="24"/>
                <w:lang w:eastAsia="en-US"/>
              </w:rPr>
            </w:pPr>
            <w:r w:rsidRPr="00254810">
              <w:rPr>
                <w:rFonts w:eastAsia="Calibri"/>
                <w:sz w:val="24"/>
                <w:szCs w:val="24"/>
                <w:lang w:eastAsia="en-US"/>
              </w:rPr>
              <w:t>29:22:040746:48</w:t>
            </w:r>
          </w:p>
        </w:tc>
        <w:tc>
          <w:tcPr>
            <w:tcW w:w="2268" w:type="dxa"/>
          </w:tcPr>
          <w:p w:rsidR="00254810" w:rsidRPr="00254810" w:rsidRDefault="00254810" w:rsidP="000313A2">
            <w:pPr>
              <w:widowControl w:val="0"/>
              <w:autoSpaceDE w:val="0"/>
              <w:autoSpaceDN w:val="0"/>
              <w:spacing w:line="233" w:lineRule="auto"/>
              <w:jc w:val="center"/>
              <w:rPr>
                <w:sz w:val="24"/>
                <w:szCs w:val="24"/>
              </w:rPr>
            </w:pPr>
            <w:r w:rsidRPr="00254810">
              <w:rPr>
                <w:sz w:val="24"/>
                <w:szCs w:val="24"/>
              </w:rPr>
              <w:t>Снос</w:t>
            </w:r>
          </w:p>
        </w:tc>
      </w:tr>
    </w:tbl>
    <w:p w:rsidR="00254810" w:rsidRPr="000313A2" w:rsidRDefault="00254810" w:rsidP="000313A2">
      <w:pPr>
        <w:widowControl w:val="0"/>
        <w:autoSpaceDE w:val="0"/>
        <w:autoSpaceDN w:val="0"/>
        <w:spacing w:line="233" w:lineRule="auto"/>
        <w:ind w:firstLine="709"/>
        <w:rPr>
          <w:rFonts w:cs="Calibri"/>
          <w:sz w:val="18"/>
          <w:szCs w:val="28"/>
        </w:rPr>
      </w:pPr>
    </w:p>
    <w:p w:rsidR="00254810" w:rsidRPr="00254810" w:rsidRDefault="00254810" w:rsidP="000313A2">
      <w:pPr>
        <w:widowControl w:val="0"/>
        <w:autoSpaceDE w:val="0"/>
        <w:autoSpaceDN w:val="0"/>
        <w:spacing w:line="233" w:lineRule="auto"/>
        <w:ind w:firstLine="709"/>
        <w:jc w:val="center"/>
        <w:rPr>
          <w:rFonts w:cs="Calibri"/>
          <w:sz w:val="24"/>
          <w:szCs w:val="24"/>
        </w:rPr>
      </w:pPr>
      <w:r w:rsidRPr="00254810">
        <w:rPr>
          <w:rFonts w:cs="Calibri"/>
          <w:sz w:val="24"/>
          <w:szCs w:val="24"/>
        </w:rPr>
        <w:t>Линейные объекты коммунальной, транспортной инфраструктур</w:t>
      </w:r>
    </w:p>
    <w:p w:rsidR="00254810" w:rsidRPr="00254810" w:rsidRDefault="00254810" w:rsidP="000313A2">
      <w:pPr>
        <w:widowControl w:val="0"/>
        <w:autoSpaceDE w:val="0"/>
        <w:autoSpaceDN w:val="0"/>
        <w:spacing w:line="233"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5103"/>
        <w:gridCol w:w="3402"/>
      </w:tblGrid>
      <w:tr w:rsidR="00254810" w:rsidRPr="00254810" w:rsidTr="000313A2">
        <w:trPr>
          <w:trHeight w:val="283"/>
          <w:tblHeader/>
        </w:trPr>
        <w:tc>
          <w:tcPr>
            <w:tcW w:w="913" w:type="dxa"/>
            <w:tcBorders>
              <w:top w:val="single" w:sz="4" w:space="0" w:color="auto"/>
              <w:bottom w:val="single" w:sz="4" w:space="0" w:color="auto"/>
              <w:right w:val="single" w:sz="4" w:space="0" w:color="auto"/>
            </w:tcBorders>
            <w:vAlign w:val="center"/>
          </w:tcPr>
          <w:p w:rsidR="00254810" w:rsidRPr="00254810" w:rsidRDefault="00254810" w:rsidP="000313A2">
            <w:pPr>
              <w:spacing w:line="233" w:lineRule="auto"/>
              <w:jc w:val="center"/>
              <w:rPr>
                <w:rFonts w:eastAsia="Calibri"/>
                <w:sz w:val="24"/>
                <w:szCs w:val="24"/>
                <w:lang w:eastAsia="en-US"/>
              </w:rPr>
            </w:pPr>
            <w:r w:rsidRPr="00254810">
              <w:rPr>
                <w:rFonts w:eastAsia="Calibri"/>
                <w:sz w:val="24"/>
                <w:szCs w:val="24"/>
                <w:lang w:eastAsia="en-US"/>
              </w:rPr>
              <w:t>№</w:t>
            </w:r>
          </w:p>
          <w:p w:rsidR="00254810" w:rsidRPr="00254810" w:rsidRDefault="00254810" w:rsidP="000313A2">
            <w:pPr>
              <w:spacing w:line="233" w:lineRule="auto"/>
              <w:jc w:val="center"/>
              <w:rPr>
                <w:rFonts w:eastAsia="Calibri"/>
                <w:sz w:val="24"/>
                <w:szCs w:val="24"/>
                <w:lang w:eastAsia="en-US"/>
              </w:rPr>
            </w:pPr>
            <w:proofErr w:type="gramStart"/>
            <w:r w:rsidRPr="00254810">
              <w:rPr>
                <w:rFonts w:eastAsia="Calibri"/>
                <w:sz w:val="24"/>
                <w:szCs w:val="24"/>
                <w:lang w:eastAsia="en-US"/>
              </w:rPr>
              <w:t>п</w:t>
            </w:r>
            <w:proofErr w:type="gramEnd"/>
            <w:r w:rsidRPr="00254810">
              <w:rPr>
                <w:rFonts w:eastAsia="Calibri"/>
                <w:sz w:val="24"/>
                <w:szCs w:val="24"/>
                <w:lang w:eastAsia="en-US"/>
              </w:rPr>
              <w:t>/п</w:t>
            </w:r>
          </w:p>
        </w:tc>
        <w:tc>
          <w:tcPr>
            <w:tcW w:w="5103"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0313A2">
            <w:pPr>
              <w:spacing w:line="233" w:lineRule="auto"/>
              <w:jc w:val="center"/>
              <w:rPr>
                <w:rFonts w:eastAsia="Calibri"/>
                <w:sz w:val="24"/>
                <w:szCs w:val="24"/>
                <w:lang w:eastAsia="en-US"/>
              </w:rPr>
            </w:pPr>
            <w:r w:rsidRPr="00254810">
              <w:rPr>
                <w:rFonts w:eastAsia="Calibri"/>
                <w:sz w:val="24"/>
                <w:szCs w:val="24"/>
                <w:lang w:eastAsia="en-US"/>
              </w:rPr>
              <w:t>Адрес</w:t>
            </w:r>
          </w:p>
        </w:tc>
        <w:tc>
          <w:tcPr>
            <w:tcW w:w="3402" w:type="dxa"/>
            <w:tcBorders>
              <w:top w:val="single" w:sz="4" w:space="0" w:color="auto"/>
              <w:left w:val="single" w:sz="4" w:space="0" w:color="auto"/>
              <w:bottom w:val="single" w:sz="4" w:space="0" w:color="auto"/>
            </w:tcBorders>
            <w:vAlign w:val="center"/>
          </w:tcPr>
          <w:p w:rsidR="00254810" w:rsidRPr="00254810" w:rsidRDefault="00254810" w:rsidP="000313A2">
            <w:pPr>
              <w:spacing w:line="233" w:lineRule="auto"/>
              <w:jc w:val="center"/>
              <w:rPr>
                <w:rFonts w:eastAsia="Calibri"/>
                <w:sz w:val="24"/>
                <w:szCs w:val="24"/>
                <w:lang w:eastAsia="en-US"/>
              </w:rPr>
            </w:pPr>
            <w:r w:rsidRPr="00254810">
              <w:rPr>
                <w:rFonts w:eastAsia="Calibri"/>
                <w:sz w:val="24"/>
                <w:szCs w:val="24"/>
                <w:lang w:eastAsia="en-US"/>
              </w:rPr>
              <w:t>Кадастровый номер объекта капитального строительства</w:t>
            </w:r>
          </w:p>
        </w:tc>
      </w:tr>
      <w:tr w:rsidR="00254810" w:rsidRPr="00254810" w:rsidTr="000313A2">
        <w:trPr>
          <w:trHeight w:val="283"/>
        </w:trPr>
        <w:tc>
          <w:tcPr>
            <w:tcW w:w="913" w:type="dxa"/>
            <w:tcBorders>
              <w:top w:val="single" w:sz="4" w:space="0" w:color="auto"/>
            </w:tcBorders>
            <w:vAlign w:val="center"/>
          </w:tcPr>
          <w:p w:rsidR="00254810" w:rsidRPr="00254810" w:rsidRDefault="00254810" w:rsidP="000313A2">
            <w:pPr>
              <w:widowControl w:val="0"/>
              <w:numPr>
                <w:ilvl w:val="0"/>
                <w:numId w:val="39"/>
              </w:numPr>
              <w:tabs>
                <w:tab w:val="left" w:pos="426"/>
              </w:tabs>
              <w:autoSpaceDE w:val="0"/>
              <w:autoSpaceDN w:val="0"/>
              <w:spacing w:after="200" w:line="233" w:lineRule="auto"/>
              <w:ind w:right="1355"/>
              <w:jc w:val="center"/>
              <w:rPr>
                <w:sz w:val="24"/>
                <w:szCs w:val="24"/>
              </w:rPr>
            </w:pPr>
          </w:p>
        </w:tc>
        <w:tc>
          <w:tcPr>
            <w:tcW w:w="5103" w:type="dxa"/>
            <w:tcBorders>
              <w:top w:val="single" w:sz="4" w:space="0" w:color="auto"/>
            </w:tcBorders>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Внутриквартальные сети водопровода 111 квартала г. Архангельска</w:t>
            </w:r>
          </w:p>
        </w:tc>
        <w:tc>
          <w:tcPr>
            <w:tcW w:w="3402" w:type="dxa"/>
            <w:tcBorders>
              <w:top w:val="single" w:sz="4" w:space="0" w:color="auto"/>
            </w:tcBorders>
          </w:tcPr>
          <w:p w:rsidR="00254810" w:rsidRPr="00254810" w:rsidRDefault="00254810" w:rsidP="000313A2">
            <w:pPr>
              <w:spacing w:after="200" w:line="233" w:lineRule="auto"/>
              <w:jc w:val="center"/>
              <w:rPr>
                <w:rFonts w:eastAsia="Calibri"/>
                <w:sz w:val="24"/>
                <w:szCs w:val="24"/>
                <w:lang w:eastAsia="en-US"/>
              </w:rPr>
            </w:pPr>
            <w:r w:rsidRPr="00254810">
              <w:rPr>
                <w:rFonts w:eastAsia="Calibri"/>
                <w:sz w:val="24"/>
                <w:szCs w:val="24"/>
                <w:lang w:eastAsia="en-US"/>
              </w:rPr>
              <w:t>29:22:000000:8101</w:t>
            </w:r>
          </w:p>
        </w:tc>
      </w:tr>
      <w:tr w:rsidR="00254810" w:rsidRPr="00254810" w:rsidTr="000313A2">
        <w:trPr>
          <w:trHeight w:val="283"/>
        </w:trPr>
        <w:tc>
          <w:tcPr>
            <w:tcW w:w="913" w:type="dxa"/>
            <w:vAlign w:val="center"/>
          </w:tcPr>
          <w:p w:rsidR="00254810" w:rsidRPr="00254810" w:rsidRDefault="00254810" w:rsidP="000313A2">
            <w:pPr>
              <w:widowControl w:val="0"/>
              <w:numPr>
                <w:ilvl w:val="0"/>
                <w:numId w:val="39"/>
              </w:numPr>
              <w:tabs>
                <w:tab w:val="left" w:pos="426"/>
              </w:tabs>
              <w:autoSpaceDE w:val="0"/>
              <w:autoSpaceDN w:val="0"/>
              <w:spacing w:after="200" w:line="233" w:lineRule="auto"/>
              <w:ind w:right="1355"/>
              <w:jc w:val="center"/>
              <w:rPr>
                <w:sz w:val="24"/>
                <w:szCs w:val="24"/>
              </w:rPr>
            </w:pPr>
          </w:p>
        </w:tc>
        <w:tc>
          <w:tcPr>
            <w:tcW w:w="5103" w:type="dxa"/>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Канализационная сеть (просп. Советских космонавтов, д.114-ул Карла Маркса, д.</w:t>
            </w:r>
            <w:r w:rsidR="000313A2">
              <w:rPr>
                <w:rFonts w:eastAsia="Calibri"/>
                <w:sz w:val="24"/>
                <w:szCs w:val="24"/>
                <w:lang w:eastAsia="en-US"/>
              </w:rPr>
              <w:t xml:space="preserve"> </w:t>
            </w:r>
            <w:r w:rsidRPr="00254810">
              <w:rPr>
                <w:rFonts w:eastAsia="Calibri"/>
                <w:sz w:val="24"/>
                <w:szCs w:val="24"/>
                <w:lang w:eastAsia="en-US"/>
              </w:rPr>
              <w:t>51)</w:t>
            </w:r>
          </w:p>
        </w:tc>
        <w:tc>
          <w:tcPr>
            <w:tcW w:w="3402" w:type="dxa"/>
          </w:tcPr>
          <w:p w:rsidR="00254810" w:rsidRPr="00254810" w:rsidRDefault="00254810" w:rsidP="000313A2">
            <w:pPr>
              <w:spacing w:after="200" w:line="233" w:lineRule="auto"/>
              <w:jc w:val="center"/>
              <w:rPr>
                <w:rFonts w:eastAsia="Calibri"/>
                <w:sz w:val="24"/>
                <w:szCs w:val="24"/>
                <w:lang w:eastAsia="en-US"/>
              </w:rPr>
            </w:pPr>
            <w:r w:rsidRPr="00254810">
              <w:rPr>
                <w:rFonts w:eastAsia="Calibri"/>
                <w:sz w:val="24"/>
                <w:szCs w:val="24"/>
                <w:lang w:eastAsia="en-US"/>
              </w:rPr>
              <w:t>29:22:000000:1428</w:t>
            </w:r>
          </w:p>
        </w:tc>
      </w:tr>
      <w:tr w:rsidR="00254810" w:rsidRPr="00254810" w:rsidTr="000313A2">
        <w:trPr>
          <w:trHeight w:val="283"/>
        </w:trPr>
        <w:tc>
          <w:tcPr>
            <w:tcW w:w="913" w:type="dxa"/>
            <w:vAlign w:val="center"/>
          </w:tcPr>
          <w:p w:rsidR="00254810" w:rsidRPr="00254810" w:rsidRDefault="00254810" w:rsidP="000313A2">
            <w:pPr>
              <w:widowControl w:val="0"/>
              <w:numPr>
                <w:ilvl w:val="0"/>
                <w:numId w:val="39"/>
              </w:numPr>
              <w:tabs>
                <w:tab w:val="left" w:pos="426"/>
              </w:tabs>
              <w:autoSpaceDE w:val="0"/>
              <w:autoSpaceDN w:val="0"/>
              <w:spacing w:after="200" w:line="233" w:lineRule="auto"/>
              <w:ind w:right="1355"/>
              <w:jc w:val="center"/>
              <w:rPr>
                <w:sz w:val="24"/>
                <w:szCs w:val="24"/>
              </w:rPr>
            </w:pPr>
          </w:p>
        </w:tc>
        <w:tc>
          <w:tcPr>
            <w:tcW w:w="5103" w:type="dxa"/>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Водопроводная сеть, просп. Советских космонавтов, д. 112</w:t>
            </w:r>
          </w:p>
        </w:tc>
        <w:tc>
          <w:tcPr>
            <w:tcW w:w="3402" w:type="dxa"/>
          </w:tcPr>
          <w:p w:rsidR="00254810" w:rsidRPr="00254810" w:rsidRDefault="00254810" w:rsidP="000313A2">
            <w:pPr>
              <w:spacing w:after="200" w:line="233" w:lineRule="auto"/>
              <w:jc w:val="center"/>
              <w:rPr>
                <w:rFonts w:eastAsia="Calibri"/>
                <w:sz w:val="24"/>
                <w:szCs w:val="24"/>
                <w:lang w:eastAsia="en-US"/>
              </w:rPr>
            </w:pPr>
            <w:r w:rsidRPr="00254810">
              <w:rPr>
                <w:rFonts w:eastAsia="Calibri"/>
                <w:sz w:val="24"/>
                <w:szCs w:val="24"/>
                <w:lang w:eastAsia="en-US"/>
              </w:rPr>
              <w:t>29:22:040746:46</w:t>
            </w:r>
          </w:p>
        </w:tc>
      </w:tr>
      <w:tr w:rsidR="00254810" w:rsidRPr="00254810" w:rsidTr="000313A2">
        <w:trPr>
          <w:trHeight w:val="113"/>
        </w:trPr>
        <w:tc>
          <w:tcPr>
            <w:tcW w:w="913" w:type="dxa"/>
            <w:vAlign w:val="center"/>
          </w:tcPr>
          <w:p w:rsidR="00254810" w:rsidRPr="00254810" w:rsidRDefault="00254810" w:rsidP="000313A2">
            <w:pPr>
              <w:widowControl w:val="0"/>
              <w:numPr>
                <w:ilvl w:val="0"/>
                <w:numId w:val="39"/>
              </w:numPr>
              <w:tabs>
                <w:tab w:val="left" w:pos="426"/>
              </w:tabs>
              <w:autoSpaceDE w:val="0"/>
              <w:autoSpaceDN w:val="0"/>
              <w:spacing w:after="200" w:line="233" w:lineRule="auto"/>
              <w:ind w:right="1355"/>
              <w:jc w:val="center"/>
              <w:rPr>
                <w:sz w:val="24"/>
                <w:szCs w:val="24"/>
              </w:rPr>
            </w:pPr>
          </w:p>
        </w:tc>
        <w:tc>
          <w:tcPr>
            <w:tcW w:w="5103" w:type="dxa"/>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Электрическая сеть</w:t>
            </w:r>
          </w:p>
        </w:tc>
        <w:tc>
          <w:tcPr>
            <w:tcW w:w="3402" w:type="dxa"/>
          </w:tcPr>
          <w:p w:rsidR="00254810" w:rsidRPr="00254810" w:rsidRDefault="00254810" w:rsidP="000313A2">
            <w:pPr>
              <w:spacing w:after="200" w:line="233" w:lineRule="auto"/>
              <w:jc w:val="center"/>
              <w:rPr>
                <w:rFonts w:eastAsia="Calibri"/>
                <w:sz w:val="24"/>
                <w:szCs w:val="24"/>
                <w:lang w:eastAsia="en-US"/>
              </w:rPr>
            </w:pPr>
            <w:r w:rsidRPr="00254810">
              <w:rPr>
                <w:rFonts w:eastAsia="Calibri"/>
                <w:sz w:val="24"/>
                <w:szCs w:val="24"/>
                <w:lang w:eastAsia="en-US"/>
              </w:rPr>
              <w:t>29:22:000000:7418</w:t>
            </w:r>
          </w:p>
        </w:tc>
      </w:tr>
      <w:tr w:rsidR="00254810" w:rsidRPr="00254810" w:rsidTr="000313A2">
        <w:trPr>
          <w:trHeight w:val="283"/>
        </w:trPr>
        <w:tc>
          <w:tcPr>
            <w:tcW w:w="913" w:type="dxa"/>
            <w:vAlign w:val="center"/>
          </w:tcPr>
          <w:p w:rsidR="00254810" w:rsidRPr="00254810" w:rsidRDefault="00254810" w:rsidP="000313A2">
            <w:pPr>
              <w:widowControl w:val="0"/>
              <w:numPr>
                <w:ilvl w:val="0"/>
                <w:numId w:val="39"/>
              </w:numPr>
              <w:tabs>
                <w:tab w:val="left" w:pos="426"/>
              </w:tabs>
              <w:autoSpaceDE w:val="0"/>
              <w:autoSpaceDN w:val="0"/>
              <w:spacing w:after="200" w:line="233" w:lineRule="auto"/>
              <w:ind w:right="1355"/>
              <w:jc w:val="center"/>
              <w:rPr>
                <w:sz w:val="24"/>
                <w:szCs w:val="24"/>
              </w:rPr>
            </w:pPr>
          </w:p>
        </w:tc>
        <w:tc>
          <w:tcPr>
            <w:tcW w:w="5103" w:type="dxa"/>
          </w:tcPr>
          <w:p w:rsidR="00254810" w:rsidRPr="00254810" w:rsidRDefault="00254810" w:rsidP="000313A2">
            <w:pPr>
              <w:spacing w:line="233" w:lineRule="auto"/>
              <w:rPr>
                <w:rFonts w:eastAsia="Calibri"/>
                <w:sz w:val="24"/>
                <w:szCs w:val="24"/>
                <w:lang w:eastAsia="en-US"/>
              </w:rPr>
            </w:pPr>
            <w:r w:rsidRPr="00254810">
              <w:rPr>
                <w:rFonts w:eastAsia="Calibri"/>
                <w:sz w:val="24"/>
                <w:szCs w:val="24"/>
                <w:lang w:eastAsia="en-US"/>
              </w:rPr>
              <w:t>Тепловая сеть</w:t>
            </w:r>
          </w:p>
        </w:tc>
        <w:tc>
          <w:tcPr>
            <w:tcW w:w="3402" w:type="dxa"/>
          </w:tcPr>
          <w:p w:rsidR="00254810" w:rsidRPr="00254810" w:rsidRDefault="00254810" w:rsidP="000313A2">
            <w:pPr>
              <w:spacing w:after="200" w:line="233" w:lineRule="auto"/>
              <w:jc w:val="center"/>
              <w:rPr>
                <w:rFonts w:eastAsia="Calibri"/>
                <w:sz w:val="24"/>
                <w:szCs w:val="24"/>
                <w:lang w:eastAsia="en-US"/>
              </w:rPr>
            </w:pPr>
            <w:r w:rsidRPr="00254810">
              <w:rPr>
                <w:rFonts w:eastAsia="Calibri"/>
                <w:sz w:val="24"/>
                <w:szCs w:val="24"/>
                <w:lang w:eastAsia="en-US"/>
              </w:rPr>
              <w:t>29:22:000000:7550</w:t>
            </w:r>
          </w:p>
        </w:tc>
      </w:tr>
    </w:tbl>
    <w:p w:rsidR="00254810" w:rsidRPr="00254810" w:rsidRDefault="00254810" w:rsidP="000313A2">
      <w:pPr>
        <w:autoSpaceDE w:val="0"/>
        <w:autoSpaceDN w:val="0"/>
        <w:adjustRightInd w:val="0"/>
        <w:spacing w:line="233" w:lineRule="auto"/>
        <w:jc w:val="both"/>
        <w:rPr>
          <w:rFonts w:eastAsia="Calibri"/>
          <w:sz w:val="28"/>
          <w:szCs w:val="28"/>
          <w:lang w:eastAsia="en-US"/>
        </w:rPr>
      </w:pPr>
      <w:r w:rsidRPr="00254810">
        <w:rPr>
          <w:rFonts w:eastAsia="Calibri"/>
          <w:sz w:val="28"/>
          <w:szCs w:val="28"/>
          <w:lang w:eastAsia="en-US"/>
        </w:rPr>
        <w:t>—————</w:t>
      </w:r>
    </w:p>
    <w:p w:rsidR="00254810" w:rsidRPr="000313A2" w:rsidRDefault="00254810" w:rsidP="000313A2">
      <w:pPr>
        <w:autoSpaceDE w:val="0"/>
        <w:autoSpaceDN w:val="0"/>
        <w:adjustRightInd w:val="0"/>
        <w:spacing w:line="233" w:lineRule="auto"/>
        <w:ind w:firstLine="709"/>
        <w:jc w:val="both"/>
        <w:rPr>
          <w:rFonts w:eastAsia="Calibri"/>
          <w:spacing w:val="-8"/>
          <w:sz w:val="24"/>
          <w:szCs w:val="28"/>
        </w:rPr>
      </w:pPr>
      <w:r w:rsidRPr="000313A2">
        <w:rPr>
          <w:rFonts w:eastAsia="Calibri"/>
          <w:spacing w:val="-8"/>
          <w:sz w:val="24"/>
          <w:szCs w:val="28"/>
          <w:lang w:eastAsia="en-US"/>
        </w:rPr>
        <w:t xml:space="preserve">&lt;*&gt; В соответствии с Перечнем многоквартирных домов, признанных аварийными </w:t>
      </w:r>
      <w:r w:rsidRPr="000313A2">
        <w:rPr>
          <w:rFonts w:eastAsia="Calibri"/>
          <w:spacing w:val="-8"/>
          <w:sz w:val="24"/>
          <w:szCs w:val="28"/>
          <w:lang w:eastAsia="en-US"/>
        </w:rPr>
        <w:br/>
        <w:t>до 1 января 2017 года, приложения № 2 к адресной программе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 (с изменениями).</w:t>
      </w:r>
    </w:p>
    <w:p w:rsidR="00254810" w:rsidRPr="00254810" w:rsidRDefault="00254810" w:rsidP="00254810">
      <w:pPr>
        <w:overflowPunct w:val="0"/>
        <w:autoSpaceDE w:val="0"/>
        <w:autoSpaceDN w:val="0"/>
        <w:adjustRightInd w:val="0"/>
        <w:jc w:val="center"/>
        <w:textAlignment w:val="baseline"/>
        <w:rPr>
          <w:b/>
          <w:sz w:val="28"/>
          <w:szCs w:val="28"/>
        </w:rPr>
      </w:pPr>
      <w:r w:rsidRPr="00254810">
        <w:rPr>
          <w:b/>
          <w:sz w:val="28"/>
          <w:szCs w:val="28"/>
        </w:rPr>
        <w:lastRenderedPageBreak/>
        <w:t>Основные виды разрешенного использования земельных участков</w:t>
      </w:r>
      <w:r w:rsidRPr="00254810">
        <w:rPr>
          <w:b/>
          <w:sz w:val="28"/>
          <w:szCs w:val="28"/>
        </w:rPr>
        <w:br/>
        <w:t xml:space="preserve">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p>
    <w:p w:rsidR="00254810" w:rsidRPr="00254810" w:rsidRDefault="00254810" w:rsidP="00254810">
      <w:pPr>
        <w:overflowPunct w:val="0"/>
        <w:autoSpaceDE w:val="0"/>
        <w:autoSpaceDN w:val="0"/>
        <w:adjustRightInd w:val="0"/>
        <w:jc w:val="center"/>
        <w:textAlignment w:val="baseline"/>
        <w:rPr>
          <w:b/>
          <w:sz w:val="28"/>
          <w:szCs w:val="28"/>
        </w:rPr>
      </w:pPr>
      <w:r w:rsidRPr="00254810">
        <w:rPr>
          <w:b/>
          <w:sz w:val="28"/>
          <w:szCs w:val="28"/>
        </w:rPr>
        <w:t>с заключением одного договора о комплексном развитии таких территорий, а также предельные параметры разрешенного строительства, реконструкции объектов капитального строительства:</w:t>
      </w:r>
    </w:p>
    <w:p w:rsidR="00254810" w:rsidRPr="00254810" w:rsidRDefault="00254810" w:rsidP="00254810">
      <w:pPr>
        <w:overflowPunct w:val="0"/>
        <w:autoSpaceDE w:val="0"/>
        <w:autoSpaceDN w:val="0"/>
        <w:adjustRightInd w:val="0"/>
        <w:ind w:firstLine="709"/>
        <w:jc w:val="both"/>
        <w:textAlignment w:val="baseline"/>
        <w:rPr>
          <w:b/>
          <w:sz w:val="28"/>
          <w:szCs w:val="28"/>
        </w:rPr>
      </w:pPr>
    </w:p>
    <w:p w:rsidR="00254810" w:rsidRPr="00254810" w:rsidRDefault="00254810" w:rsidP="000E0814">
      <w:pPr>
        <w:overflowPunct w:val="0"/>
        <w:autoSpaceDE w:val="0"/>
        <w:autoSpaceDN w:val="0"/>
        <w:adjustRightInd w:val="0"/>
        <w:jc w:val="center"/>
        <w:textAlignment w:val="baseline"/>
        <w:rPr>
          <w:b/>
          <w:sz w:val="28"/>
          <w:szCs w:val="28"/>
        </w:rPr>
      </w:pPr>
      <w:r w:rsidRPr="00254810">
        <w:rPr>
          <w:b/>
          <w:sz w:val="28"/>
          <w:szCs w:val="28"/>
        </w:rPr>
        <w:t>Территория 1</w:t>
      </w:r>
    </w:p>
    <w:p w:rsidR="00254810" w:rsidRPr="00254810" w:rsidRDefault="00254810" w:rsidP="000E0814">
      <w:pPr>
        <w:tabs>
          <w:tab w:val="center" w:pos="4153"/>
          <w:tab w:val="right" w:pos="8306"/>
        </w:tabs>
        <w:overflowPunct w:val="0"/>
        <w:autoSpaceDE w:val="0"/>
        <w:autoSpaceDN w:val="0"/>
        <w:adjustRightInd w:val="0"/>
        <w:jc w:val="center"/>
        <w:textAlignment w:val="baseline"/>
        <w:rPr>
          <w:b/>
          <w:sz w:val="28"/>
          <w:szCs w:val="28"/>
        </w:rPr>
      </w:pPr>
      <w:r w:rsidRPr="00254810">
        <w:rPr>
          <w:b/>
          <w:sz w:val="28"/>
          <w:szCs w:val="28"/>
        </w:rPr>
        <w:t xml:space="preserve">в границах  части элемента планировочной структуры: </w:t>
      </w:r>
    </w:p>
    <w:p w:rsidR="00254810" w:rsidRPr="00254810" w:rsidRDefault="00254810" w:rsidP="000E0814">
      <w:pPr>
        <w:tabs>
          <w:tab w:val="center" w:pos="4153"/>
          <w:tab w:val="right" w:pos="8306"/>
        </w:tabs>
        <w:overflowPunct w:val="0"/>
        <w:autoSpaceDE w:val="0"/>
        <w:autoSpaceDN w:val="0"/>
        <w:adjustRightInd w:val="0"/>
        <w:jc w:val="center"/>
        <w:textAlignment w:val="baseline"/>
        <w:rPr>
          <w:b/>
          <w:sz w:val="28"/>
          <w:szCs w:val="28"/>
        </w:rPr>
      </w:pPr>
      <w:r w:rsidRPr="00254810">
        <w:rPr>
          <w:b/>
          <w:sz w:val="28"/>
          <w:szCs w:val="28"/>
        </w:rPr>
        <w:t xml:space="preserve">ул. Комсомольская, просп. Обводный канал, ул. Суворова, </w:t>
      </w:r>
    </w:p>
    <w:p w:rsidR="00254810" w:rsidRPr="00254810" w:rsidRDefault="00254810" w:rsidP="000E0814">
      <w:pPr>
        <w:tabs>
          <w:tab w:val="center" w:pos="4153"/>
          <w:tab w:val="right" w:pos="8306"/>
        </w:tabs>
        <w:overflowPunct w:val="0"/>
        <w:autoSpaceDE w:val="0"/>
        <w:autoSpaceDN w:val="0"/>
        <w:adjustRightInd w:val="0"/>
        <w:jc w:val="center"/>
        <w:textAlignment w:val="baseline"/>
        <w:rPr>
          <w:b/>
          <w:sz w:val="28"/>
          <w:szCs w:val="28"/>
        </w:rPr>
      </w:pPr>
      <w:r w:rsidRPr="00254810">
        <w:rPr>
          <w:b/>
          <w:sz w:val="28"/>
          <w:szCs w:val="28"/>
        </w:rPr>
        <w:t>ул. Самойло площадью 0,3744 га</w:t>
      </w:r>
    </w:p>
    <w:p w:rsidR="00254810" w:rsidRPr="00254810" w:rsidRDefault="00254810" w:rsidP="000E0814">
      <w:pPr>
        <w:tabs>
          <w:tab w:val="center" w:pos="4153"/>
          <w:tab w:val="right" w:pos="8306"/>
        </w:tabs>
        <w:overflowPunct w:val="0"/>
        <w:autoSpaceDE w:val="0"/>
        <w:autoSpaceDN w:val="0"/>
        <w:adjustRightInd w:val="0"/>
        <w:jc w:val="center"/>
        <w:textAlignment w:val="baseline"/>
        <w:rPr>
          <w:sz w:val="28"/>
          <w:szCs w:val="28"/>
        </w:rPr>
      </w:pPr>
    </w:p>
    <w:tbl>
      <w:tblPr>
        <w:tblStyle w:val="41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701"/>
      </w:tblGrid>
      <w:tr w:rsidR="00254810" w:rsidRPr="00254810" w:rsidTr="00254810">
        <w:trPr>
          <w:tblHeader/>
        </w:trPr>
        <w:tc>
          <w:tcPr>
            <w:tcW w:w="2376" w:type="dxa"/>
            <w:tcBorders>
              <w:top w:val="single" w:sz="4" w:space="0" w:color="auto"/>
              <w:bottom w:val="single" w:sz="4" w:space="0" w:color="auto"/>
              <w:right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Основные</w:t>
            </w: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 xml:space="preserve"> виды</w:t>
            </w: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 xml:space="preserve">Разрешенного </w:t>
            </w: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Код</w:t>
            </w: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разрешенного</w:t>
            </w:r>
          </w:p>
          <w:p w:rsidR="00254810" w:rsidRPr="00254810" w:rsidRDefault="00254810" w:rsidP="00254810">
            <w:pPr>
              <w:tabs>
                <w:tab w:val="center" w:pos="4153"/>
                <w:tab w:val="right" w:pos="8306"/>
              </w:tabs>
              <w:overflowPunct w:val="0"/>
              <w:autoSpaceDE w:val="0"/>
              <w:autoSpaceDN w:val="0"/>
              <w:adjustRightInd w:val="0"/>
              <w:jc w:val="center"/>
              <w:textAlignment w:val="baseline"/>
              <w:rPr>
                <w:spacing w:val="-10"/>
                <w:sz w:val="24"/>
                <w:szCs w:val="24"/>
              </w:rPr>
            </w:pPr>
            <w:r w:rsidRPr="00254810">
              <w:rPr>
                <w:spacing w:val="-10"/>
                <w:sz w:val="24"/>
                <w:szCs w:val="24"/>
              </w:rPr>
              <w:t>использования</w:t>
            </w: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&lt;*&gt;</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proofErr w:type="spellStart"/>
            <w:r w:rsidRPr="00254810">
              <w:rPr>
                <w:sz w:val="24"/>
                <w:szCs w:val="24"/>
              </w:rPr>
              <w:t>Среднеэтажная</w:t>
            </w:r>
            <w:proofErr w:type="spellEnd"/>
            <w:r w:rsidRPr="00254810">
              <w:rPr>
                <w:sz w:val="24"/>
                <w:szCs w:val="24"/>
              </w:rPr>
              <w:t xml:space="preserve"> жилая застройка </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Минимальный размер земельного участка – 1 200 кв. м. </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 xml:space="preserve">11 700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40.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8.</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r w:rsidR="000E0814">
              <w:rPr>
                <w:sz w:val="24"/>
                <w:szCs w:val="24"/>
              </w:rPr>
              <w:t xml:space="preserve"> </w:t>
            </w:r>
            <w:r w:rsidRPr="00254810">
              <w:rPr>
                <w:sz w:val="24"/>
                <w:szCs w:val="24"/>
              </w:rPr>
              <w:t>%.</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2.5</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xml:space="preserve">Многоэтажная жилая застройка (высотная застройка) </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Минимальный размер земельного участка – 1 500 кв. м. </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 xml:space="preserve">11 700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40.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подземной части земельного участка – 80.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16.</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не более 60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p>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2.6</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Бытовое обслуживание</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размеры земельного участка – 500 кв.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 xml:space="preserve">11 700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50.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8.</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3.3</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lastRenderedPageBreak/>
              <w:t>Образование и просвещение</w:t>
            </w:r>
          </w:p>
        </w:tc>
        <w:tc>
          <w:tcPr>
            <w:tcW w:w="5954" w:type="dxa"/>
          </w:tcPr>
          <w:p w:rsidR="00254810" w:rsidRPr="00254810" w:rsidRDefault="00254810" w:rsidP="00254810">
            <w:pPr>
              <w:rPr>
                <w:sz w:val="24"/>
                <w:szCs w:val="24"/>
              </w:rPr>
            </w:pPr>
            <w:r w:rsidRPr="00254810">
              <w:rPr>
                <w:sz w:val="24"/>
                <w:szCs w:val="24"/>
              </w:rPr>
              <w:t>Минимальные размеры земельного участка для объектов дошкольного образования:</w:t>
            </w:r>
          </w:p>
          <w:p w:rsidR="00254810" w:rsidRPr="00254810" w:rsidRDefault="00254810" w:rsidP="00254810">
            <w:pPr>
              <w:rPr>
                <w:sz w:val="24"/>
                <w:szCs w:val="24"/>
              </w:rPr>
            </w:pPr>
            <w:r w:rsidRPr="00254810">
              <w:rPr>
                <w:sz w:val="24"/>
                <w:szCs w:val="24"/>
              </w:rPr>
              <w:t>- до 100 мест – 44 кв.</w:t>
            </w:r>
            <w:r w:rsidR="000E0814">
              <w:rPr>
                <w:sz w:val="24"/>
                <w:szCs w:val="24"/>
              </w:rPr>
              <w:t xml:space="preserve"> </w:t>
            </w:r>
            <w:r w:rsidRPr="00254810">
              <w:rPr>
                <w:sz w:val="24"/>
                <w:szCs w:val="24"/>
              </w:rPr>
              <w:t>м на место;</w:t>
            </w:r>
          </w:p>
          <w:p w:rsidR="00254810" w:rsidRPr="00254810" w:rsidRDefault="00254810" w:rsidP="00254810">
            <w:pPr>
              <w:rPr>
                <w:sz w:val="24"/>
                <w:szCs w:val="24"/>
              </w:rPr>
            </w:pPr>
            <w:r w:rsidRPr="00254810">
              <w:rPr>
                <w:sz w:val="24"/>
                <w:szCs w:val="24"/>
              </w:rPr>
              <w:t>- свыше 100 мест – 38 кв.</w:t>
            </w:r>
            <w:r w:rsidR="000E0814">
              <w:rPr>
                <w:sz w:val="24"/>
                <w:szCs w:val="24"/>
              </w:rPr>
              <w:t xml:space="preserve"> </w:t>
            </w:r>
            <w:r w:rsidRPr="00254810">
              <w:rPr>
                <w:sz w:val="24"/>
                <w:szCs w:val="24"/>
              </w:rPr>
              <w:t>м на место.</w:t>
            </w:r>
          </w:p>
          <w:p w:rsidR="00254810" w:rsidRPr="00254810" w:rsidRDefault="00254810" w:rsidP="00254810">
            <w:pPr>
              <w:rPr>
                <w:sz w:val="24"/>
                <w:szCs w:val="24"/>
              </w:rPr>
            </w:pPr>
            <w:r w:rsidRPr="00254810">
              <w:rPr>
                <w:sz w:val="24"/>
                <w:szCs w:val="24"/>
              </w:rPr>
              <w:t>Минимальные размеры земельного участка для объектов начального и среднего общего образования при вместимости:</w:t>
            </w:r>
          </w:p>
          <w:p w:rsidR="00254810" w:rsidRPr="00254810" w:rsidRDefault="00254810" w:rsidP="00254810">
            <w:pPr>
              <w:rPr>
                <w:sz w:val="24"/>
                <w:szCs w:val="24"/>
              </w:rPr>
            </w:pPr>
            <w:r w:rsidRPr="00254810">
              <w:rPr>
                <w:sz w:val="24"/>
                <w:szCs w:val="24"/>
              </w:rPr>
              <w:t>от 30 до 170 учащихся – 80 кв. м на учащегося;</w:t>
            </w:r>
          </w:p>
          <w:p w:rsidR="00254810" w:rsidRPr="00254810" w:rsidRDefault="00254810" w:rsidP="00254810">
            <w:pPr>
              <w:rPr>
                <w:sz w:val="24"/>
                <w:szCs w:val="24"/>
              </w:rPr>
            </w:pPr>
            <w:r w:rsidRPr="00254810">
              <w:rPr>
                <w:sz w:val="24"/>
                <w:szCs w:val="24"/>
              </w:rPr>
              <w:t>от 170 до 340 учащихся – 55 кв. м на учащегося;</w:t>
            </w:r>
          </w:p>
          <w:p w:rsidR="00254810" w:rsidRPr="00254810" w:rsidRDefault="00254810" w:rsidP="00254810">
            <w:pPr>
              <w:rPr>
                <w:sz w:val="24"/>
                <w:szCs w:val="24"/>
              </w:rPr>
            </w:pPr>
            <w:r w:rsidRPr="00254810">
              <w:rPr>
                <w:sz w:val="24"/>
                <w:szCs w:val="24"/>
              </w:rPr>
              <w:t>от 340 до 510 учащихся – 40 кв. м на учащегося;</w:t>
            </w:r>
          </w:p>
          <w:p w:rsidR="00254810" w:rsidRPr="00254810" w:rsidRDefault="00254810" w:rsidP="00254810">
            <w:pPr>
              <w:rPr>
                <w:sz w:val="24"/>
                <w:szCs w:val="24"/>
              </w:rPr>
            </w:pPr>
            <w:r w:rsidRPr="00254810">
              <w:rPr>
                <w:sz w:val="24"/>
                <w:szCs w:val="24"/>
              </w:rPr>
              <w:t>от 510 до 660 учащихся – 35 кв. м на учащегося;</w:t>
            </w:r>
          </w:p>
          <w:p w:rsidR="00254810" w:rsidRPr="00254810" w:rsidRDefault="00254810" w:rsidP="00254810">
            <w:pPr>
              <w:rPr>
                <w:sz w:val="24"/>
                <w:szCs w:val="24"/>
              </w:rPr>
            </w:pPr>
            <w:r w:rsidRPr="00254810">
              <w:rPr>
                <w:sz w:val="24"/>
                <w:szCs w:val="24"/>
              </w:rPr>
              <w:t>от 660 до 1000 учащихся – 28 кв. м на учащегося;</w:t>
            </w:r>
          </w:p>
          <w:p w:rsidR="00254810" w:rsidRPr="00254810" w:rsidRDefault="00254810" w:rsidP="00254810">
            <w:pPr>
              <w:rPr>
                <w:sz w:val="24"/>
                <w:szCs w:val="24"/>
              </w:rPr>
            </w:pPr>
            <w:r w:rsidRPr="00254810">
              <w:rPr>
                <w:sz w:val="24"/>
                <w:szCs w:val="24"/>
              </w:rPr>
              <w:t>от 1 000 до 1 500 учащихся – 24 кв. м на учащегося;</w:t>
            </w:r>
          </w:p>
          <w:p w:rsidR="00254810" w:rsidRPr="00254810" w:rsidRDefault="00254810" w:rsidP="00254810">
            <w:pPr>
              <w:rPr>
                <w:sz w:val="24"/>
                <w:szCs w:val="24"/>
              </w:rPr>
            </w:pPr>
            <w:r w:rsidRPr="00254810">
              <w:rPr>
                <w:sz w:val="24"/>
                <w:szCs w:val="24"/>
              </w:rPr>
              <w:t>свыше 1 500 учащихся – 22 кв. м на учащегося.</w:t>
            </w:r>
          </w:p>
          <w:p w:rsidR="00254810" w:rsidRPr="00254810" w:rsidRDefault="00254810" w:rsidP="00254810">
            <w:pPr>
              <w:rPr>
                <w:sz w:val="24"/>
                <w:szCs w:val="24"/>
              </w:rPr>
            </w:pPr>
            <w:r w:rsidRPr="00254810">
              <w:rPr>
                <w:sz w:val="24"/>
                <w:szCs w:val="24"/>
              </w:rPr>
              <w:t>Размеры земельных участков могут быть уменьшены на 40% в условиях реконструкции объекта и в стесненных условиях.</w:t>
            </w:r>
          </w:p>
          <w:p w:rsidR="00254810" w:rsidRPr="00254810" w:rsidRDefault="00254810" w:rsidP="00254810">
            <w:pPr>
              <w:rPr>
                <w:sz w:val="24"/>
                <w:szCs w:val="24"/>
              </w:rPr>
            </w:pPr>
            <w:r w:rsidRPr="00254810">
              <w:rPr>
                <w:sz w:val="24"/>
                <w:szCs w:val="24"/>
              </w:rPr>
              <w:t xml:space="preserve">Максимальные размеры земельного участка – </w:t>
            </w:r>
            <w:r w:rsidRPr="00254810">
              <w:rPr>
                <w:sz w:val="24"/>
                <w:szCs w:val="24"/>
              </w:rPr>
              <w:br/>
              <w:t>11 700 кв. м.</w:t>
            </w:r>
          </w:p>
          <w:p w:rsidR="00254810" w:rsidRPr="00254810" w:rsidRDefault="00254810" w:rsidP="00254810">
            <w:pPr>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rPr>
                <w:sz w:val="24"/>
                <w:szCs w:val="24"/>
              </w:rPr>
            </w:pPr>
            <w:r w:rsidRPr="00254810">
              <w:rPr>
                <w:sz w:val="24"/>
                <w:szCs w:val="24"/>
              </w:rPr>
              <w:t>Максимальный процент застройки в границах земельного участка – 40.</w:t>
            </w:r>
          </w:p>
          <w:p w:rsidR="00254810" w:rsidRPr="00254810" w:rsidRDefault="00254810" w:rsidP="00254810">
            <w:pPr>
              <w:rPr>
                <w:sz w:val="24"/>
                <w:szCs w:val="24"/>
              </w:rPr>
            </w:pPr>
            <w:r w:rsidRPr="00254810">
              <w:rPr>
                <w:sz w:val="24"/>
                <w:szCs w:val="24"/>
              </w:rPr>
              <w:t>Предельное количество надземных этажей – 8.</w:t>
            </w:r>
          </w:p>
          <w:p w:rsidR="00254810" w:rsidRPr="00254810" w:rsidRDefault="00254810" w:rsidP="00254810">
            <w:pPr>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3.5</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Обеспечение внутреннего правопорядка</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размеры земельного участка для объектов пожарной охраны государственной противопожарной службы:</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до 3 машин – 5 000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от 4 до 6 машин – 9 000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от 8 до 10 машин – 18 000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Минимальные размеры земельного участка для иных объектов обеспечения внутреннего правопорядка – </w:t>
            </w:r>
            <w:r w:rsidRPr="00254810">
              <w:rPr>
                <w:sz w:val="24"/>
                <w:szCs w:val="24"/>
              </w:rPr>
              <w:br/>
              <w:t xml:space="preserve">5 000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11 700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80.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не подлежит установлению.</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8.3</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Магазины</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Минимальные размеры земельного участка – 500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 xml:space="preserve">11 700 </w:t>
            </w:r>
            <w:proofErr w:type="spellStart"/>
            <w:r w:rsidRPr="00254810">
              <w:rPr>
                <w:sz w:val="24"/>
                <w:szCs w:val="24"/>
              </w:rPr>
              <w:t>кв.м</w:t>
            </w:r>
            <w:proofErr w:type="spellEnd"/>
            <w:r w:rsidRPr="00254810">
              <w:rPr>
                <w:sz w:val="24"/>
                <w:szCs w:val="24"/>
              </w:rPr>
              <w:t>.</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lastRenderedPageBreak/>
              <w:t>Максимальный процент застройки в границах земельного участка – 50.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8.</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lastRenderedPageBreak/>
              <w:t>4.4</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lastRenderedPageBreak/>
              <w:t>Общественное питание</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размеры земельного участка:</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при числе мест до 100 – 0,2 га на объект;</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при числе мест свыше 100 до 150 – 0,15 га на объект;</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при числе мест свыше 150 – 0,1 га на объект;</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11 700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50.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8</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4.6</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Отдых (рекреация)</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размеры земельного участка – 100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11 700 кв.</w:t>
            </w:r>
            <w:r w:rsidR="000E0814">
              <w:rPr>
                <w:sz w:val="24"/>
                <w:szCs w:val="24"/>
              </w:rPr>
              <w:t xml:space="preserve"> </w:t>
            </w:r>
            <w:r w:rsidRPr="00254810">
              <w:rPr>
                <w:sz w:val="24"/>
                <w:szCs w:val="24"/>
              </w:rPr>
              <w:t>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Максимальный процент застройки в границах земельного участка – 50.</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Предельное количество надземных этажей – не подлежит установлению.</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Предельная высота объекта – не подлежит установлению.</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5.0</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xml:space="preserve">Благоустройство территории </w:t>
            </w:r>
          </w:p>
        </w:tc>
        <w:tc>
          <w:tcPr>
            <w:tcW w:w="5954" w:type="dxa"/>
          </w:tcPr>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размеры земельного участка – 100 кв.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Максимальные размеры земельного участка –  11 700 кв. м.</w:t>
            </w:r>
          </w:p>
          <w:p w:rsidR="00254810" w:rsidRPr="00254810" w:rsidRDefault="00254810" w:rsidP="00254810">
            <w:pPr>
              <w:tabs>
                <w:tab w:val="center" w:pos="4153"/>
                <w:tab w:val="right" w:pos="8306"/>
              </w:tabs>
              <w:overflowPunct w:val="0"/>
              <w:autoSpaceDE w:val="0"/>
              <w:autoSpaceDN w:val="0"/>
              <w:adjustRightInd w:val="0"/>
              <w:spacing w:line="230" w:lineRule="auto"/>
              <w:textAlignment w:val="baseline"/>
              <w:rPr>
                <w:sz w:val="24"/>
                <w:szCs w:val="24"/>
              </w:rPr>
            </w:pPr>
            <w:r w:rsidRPr="00254810">
              <w:rPr>
                <w:sz w:val="24"/>
                <w:szCs w:val="24"/>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12.0.2</w:t>
            </w:r>
          </w:p>
        </w:tc>
      </w:tr>
    </w:tbl>
    <w:p w:rsidR="00254810" w:rsidRDefault="00254810" w:rsidP="00254810">
      <w:pPr>
        <w:ind w:firstLine="709"/>
        <w:jc w:val="both"/>
        <w:rPr>
          <w:sz w:val="28"/>
          <w:szCs w:val="28"/>
        </w:rPr>
      </w:pPr>
    </w:p>
    <w:p w:rsidR="00254810" w:rsidRPr="00254810" w:rsidRDefault="00254810" w:rsidP="00254810">
      <w:pPr>
        <w:ind w:firstLine="709"/>
        <w:jc w:val="both"/>
        <w:rPr>
          <w:sz w:val="28"/>
          <w:szCs w:val="28"/>
        </w:rPr>
      </w:pPr>
      <w:r w:rsidRPr="00254810">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w:t>
      </w:r>
      <w:r w:rsidRPr="00254810">
        <w:rPr>
          <w:spacing w:val="-6"/>
          <w:sz w:val="28"/>
          <w:szCs w:val="28"/>
        </w:rPr>
        <w:t>разрешенного строительства определены во исполнение пункта 5 части 1 статьи 67</w:t>
      </w:r>
      <w:r w:rsidRPr="00254810">
        <w:rPr>
          <w:sz w:val="28"/>
          <w:szCs w:val="28"/>
        </w:rPr>
        <w:t xml:space="preserve"> Градостроительного кодекса Российской Федерации. </w:t>
      </w:r>
    </w:p>
    <w:p w:rsidR="00254810" w:rsidRPr="00254810" w:rsidRDefault="00254810" w:rsidP="00254810">
      <w:pPr>
        <w:ind w:firstLine="709"/>
        <w:jc w:val="both"/>
        <w:rPr>
          <w:sz w:val="28"/>
          <w:szCs w:val="28"/>
        </w:rPr>
      </w:pPr>
      <w:r w:rsidRPr="00254810">
        <w:rPr>
          <w:sz w:val="28"/>
          <w:szCs w:val="28"/>
        </w:rPr>
        <w:t xml:space="preserve">Минимальный отступ зданий, строений, сооружений от действующих красных линий (со стороны ул. </w:t>
      </w:r>
      <w:proofErr w:type="gramStart"/>
      <w:r w:rsidRPr="00254810">
        <w:rPr>
          <w:sz w:val="28"/>
          <w:szCs w:val="28"/>
        </w:rPr>
        <w:t>Комсомольская</w:t>
      </w:r>
      <w:proofErr w:type="gramEnd"/>
      <w:r w:rsidRPr="00254810">
        <w:rPr>
          <w:sz w:val="28"/>
          <w:szCs w:val="28"/>
        </w:rPr>
        <w:t xml:space="preserve">) вновь строящихся или </w:t>
      </w:r>
      <w:r w:rsidRPr="00254810">
        <w:rPr>
          <w:sz w:val="28"/>
          <w:szCs w:val="28"/>
        </w:rPr>
        <w:lastRenderedPageBreak/>
        <w:t>реконструируемых зданий, строений, сооружений должен быть на расстоянии не менее 5 метров.</w:t>
      </w:r>
    </w:p>
    <w:p w:rsidR="00254810" w:rsidRPr="00254810" w:rsidRDefault="00254810" w:rsidP="00254810">
      <w:pPr>
        <w:ind w:firstLine="709"/>
        <w:jc w:val="both"/>
        <w:rPr>
          <w:sz w:val="28"/>
          <w:szCs w:val="28"/>
        </w:rPr>
      </w:pPr>
      <w:r w:rsidRPr="00254810">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254810">
        <w:rPr>
          <w:sz w:val="28"/>
          <w:szCs w:val="28"/>
        </w:rPr>
        <w:br/>
        <w:t xml:space="preserve">3 метра. </w:t>
      </w:r>
    </w:p>
    <w:p w:rsidR="00254810" w:rsidRPr="00254810" w:rsidRDefault="00254810" w:rsidP="00254810">
      <w:pPr>
        <w:ind w:firstLine="709"/>
        <w:jc w:val="both"/>
        <w:rPr>
          <w:sz w:val="28"/>
          <w:szCs w:val="28"/>
        </w:rPr>
      </w:pPr>
      <w:r w:rsidRPr="00254810">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254810">
        <w:rPr>
          <w:sz w:val="28"/>
          <w:szCs w:val="28"/>
        </w:rPr>
        <w:br/>
        <w:t xml:space="preserve">и просвещения, допускается размещать только со стороны красных линий                  (ул. </w:t>
      </w:r>
      <w:proofErr w:type="gramStart"/>
      <w:r w:rsidRPr="00254810">
        <w:rPr>
          <w:sz w:val="28"/>
          <w:szCs w:val="28"/>
        </w:rPr>
        <w:t>Комсомольская</w:t>
      </w:r>
      <w:proofErr w:type="gramEnd"/>
      <w:r w:rsidRPr="00254810">
        <w:rPr>
          <w:sz w:val="28"/>
          <w:szCs w:val="28"/>
        </w:rPr>
        <w:t>).</w:t>
      </w:r>
    </w:p>
    <w:p w:rsidR="00254810" w:rsidRPr="00254810" w:rsidRDefault="00254810" w:rsidP="00254810">
      <w:pPr>
        <w:ind w:firstLine="709"/>
        <w:jc w:val="both"/>
        <w:rPr>
          <w:sz w:val="28"/>
          <w:szCs w:val="28"/>
        </w:rPr>
      </w:pPr>
      <w:proofErr w:type="gramStart"/>
      <w:r w:rsidRPr="00254810">
        <w:rPr>
          <w:sz w:val="28"/>
          <w:szCs w:val="28"/>
        </w:rPr>
        <w:t>Подготовку документации по планировке территории (проект планировки и проект межевания), а также внесение изменений в генеральный план городского округа, правила землепользования и застройки, в том числе изменение функционального и градостроительного зонирования с зоны смешанной и общественно-деловой застройки на многофункциональную общественно-деловую зону, осуществляет лицо, заключившее договор                          о комплексном развитии территории во исполнение пункта 7 части 6 статьи 66 Градостроительного кодекса Российской</w:t>
      </w:r>
      <w:proofErr w:type="gramEnd"/>
      <w:r w:rsidRPr="00254810">
        <w:rPr>
          <w:sz w:val="28"/>
          <w:szCs w:val="28"/>
        </w:rPr>
        <w:t xml:space="preserve"> Федерации. </w:t>
      </w:r>
    </w:p>
    <w:p w:rsidR="00254810" w:rsidRPr="00254810" w:rsidRDefault="00254810" w:rsidP="00254810">
      <w:pPr>
        <w:ind w:firstLine="709"/>
        <w:jc w:val="both"/>
        <w:rPr>
          <w:sz w:val="28"/>
          <w:szCs w:val="28"/>
        </w:rPr>
      </w:pPr>
      <w:r w:rsidRPr="00254810">
        <w:rPr>
          <w:sz w:val="28"/>
          <w:szCs w:val="28"/>
        </w:rPr>
        <w:t xml:space="preserve">Внесение изменений в правила землепользования и застройки должны быть внесены в срок не </w:t>
      </w:r>
      <w:proofErr w:type="gramStart"/>
      <w:r w:rsidRPr="00254810">
        <w:rPr>
          <w:sz w:val="28"/>
          <w:szCs w:val="28"/>
        </w:rPr>
        <w:t>позднее</w:t>
      </w:r>
      <w:proofErr w:type="gramEnd"/>
      <w:r w:rsidRPr="00254810">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254810" w:rsidRPr="00254810" w:rsidRDefault="00254810" w:rsidP="00254810">
      <w:pPr>
        <w:ind w:firstLine="709"/>
        <w:jc w:val="both"/>
        <w:rPr>
          <w:sz w:val="28"/>
          <w:szCs w:val="28"/>
        </w:rPr>
      </w:pPr>
      <w:r w:rsidRPr="00254810">
        <w:rPr>
          <w:sz w:val="28"/>
          <w:szCs w:val="28"/>
        </w:rPr>
        <w:t>Коэффициент плотности застройки – 3,0.</w:t>
      </w:r>
    </w:p>
    <w:p w:rsidR="00254810" w:rsidRPr="00254810" w:rsidRDefault="00254810" w:rsidP="00254810">
      <w:pPr>
        <w:ind w:firstLine="709"/>
        <w:jc w:val="both"/>
        <w:rPr>
          <w:sz w:val="28"/>
          <w:szCs w:val="28"/>
        </w:rPr>
      </w:pPr>
      <w:proofErr w:type="gramStart"/>
      <w:r w:rsidRPr="00254810">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254810" w:rsidRDefault="00254810" w:rsidP="00254810">
      <w:pPr>
        <w:jc w:val="both"/>
        <w:rPr>
          <w:sz w:val="28"/>
          <w:szCs w:val="28"/>
        </w:rPr>
      </w:pPr>
      <w:r w:rsidRPr="00254810">
        <w:rPr>
          <w:sz w:val="28"/>
          <w:szCs w:val="28"/>
        </w:rPr>
        <w:t xml:space="preserve">                               </w:t>
      </w:r>
    </w:p>
    <w:p w:rsidR="00254810" w:rsidRPr="00254810" w:rsidRDefault="00254810" w:rsidP="00254810">
      <w:pPr>
        <w:widowControl w:val="0"/>
        <w:autoSpaceDE w:val="0"/>
        <w:autoSpaceDN w:val="0"/>
        <w:jc w:val="center"/>
        <w:rPr>
          <w:b/>
          <w:sz w:val="28"/>
          <w:szCs w:val="28"/>
        </w:rPr>
      </w:pPr>
      <w:r w:rsidRPr="00254810">
        <w:rPr>
          <w:b/>
          <w:sz w:val="28"/>
          <w:szCs w:val="28"/>
        </w:rPr>
        <w:t>Территория 2</w:t>
      </w:r>
    </w:p>
    <w:p w:rsidR="00254810" w:rsidRPr="00254810" w:rsidRDefault="00254810" w:rsidP="00254810">
      <w:pPr>
        <w:widowControl w:val="0"/>
        <w:autoSpaceDE w:val="0"/>
        <w:autoSpaceDN w:val="0"/>
        <w:jc w:val="center"/>
        <w:rPr>
          <w:b/>
          <w:sz w:val="28"/>
          <w:szCs w:val="28"/>
        </w:rPr>
      </w:pPr>
      <w:r w:rsidRPr="00254810">
        <w:rPr>
          <w:b/>
          <w:sz w:val="28"/>
          <w:szCs w:val="28"/>
        </w:rPr>
        <w:t xml:space="preserve">в границах  части элемента планировочной структуры: </w:t>
      </w:r>
    </w:p>
    <w:p w:rsidR="00254810" w:rsidRPr="00254810" w:rsidRDefault="00254810" w:rsidP="00254810">
      <w:pPr>
        <w:widowControl w:val="0"/>
        <w:autoSpaceDE w:val="0"/>
        <w:autoSpaceDN w:val="0"/>
        <w:jc w:val="center"/>
        <w:rPr>
          <w:b/>
          <w:sz w:val="28"/>
          <w:szCs w:val="28"/>
        </w:rPr>
      </w:pPr>
      <w:r w:rsidRPr="00254810">
        <w:rPr>
          <w:b/>
          <w:sz w:val="28"/>
          <w:szCs w:val="28"/>
        </w:rPr>
        <w:t xml:space="preserve">ул. Попова, просп. Обводный канал, ул. Воскресенская, </w:t>
      </w:r>
    </w:p>
    <w:p w:rsidR="00254810" w:rsidRPr="00254810" w:rsidRDefault="00254810" w:rsidP="00254810">
      <w:pPr>
        <w:widowControl w:val="0"/>
        <w:autoSpaceDE w:val="0"/>
        <w:autoSpaceDN w:val="0"/>
        <w:jc w:val="center"/>
        <w:rPr>
          <w:b/>
          <w:sz w:val="28"/>
          <w:szCs w:val="28"/>
        </w:rPr>
      </w:pPr>
      <w:r w:rsidRPr="00254810">
        <w:rPr>
          <w:b/>
          <w:sz w:val="28"/>
          <w:szCs w:val="28"/>
        </w:rPr>
        <w:t>просп. Советских космонавтов площадью 0,2149 га</w:t>
      </w:r>
    </w:p>
    <w:p w:rsidR="00254810" w:rsidRPr="00254810" w:rsidRDefault="00254810" w:rsidP="00254810">
      <w:pPr>
        <w:rPr>
          <w:rFonts w:eastAsia="Calibri"/>
          <w:b/>
          <w:sz w:val="28"/>
          <w:szCs w:val="28"/>
          <w:lang w:eastAsia="en-US"/>
        </w:rPr>
      </w:pPr>
    </w:p>
    <w:tbl>
      <w:tblPr>
        <w:tblStyle w:val="4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670"/>
        <w:gridCol w:w="1701"/>
      </w:tblGrid>
      <w:tr w:rsidR="00254810" w:rsidRPr="00254810" w:rsidTr="00254810">
        <w:trPr>
          <w:tblHeader/>
        </w:trPr>
        <w:tc>
          <w:tcPr>
            <w:tcW w:w="2376" w:type="dxa"/>
            <w:tcBorders>
              <w:top w:val="single" w:sz="4" w:space="0" w:color="auto"/>
              <w:bottom w:val="single" w:sz="4" w:space="0" w:color="auto"/>
              <w:right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Основные</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виды</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разрешенного</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использования</w:t>
            </w:r>
          </w:p>
        </w:tc>
        <w:tc>
          <w:tcPr>
            <w:tcW w:w="5670" w:type="dxa"/>
            <w:tcBorders>
              <w:top w:val="single" w:sz="4" w:space="0" w:color="auto"/>
              <w:left w:val="single" w:sz="4" w:space="0" w:color="auto"/>
              <w:bottom w:val="single" w:sz="4" w:space="0" w:color="auto"/>
              <w:right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Код</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разрешенного</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использования</w:t>
            </w:r>
          </w:p>
          <w:p w:rsidR="00254810" w:rsidRPr="00254810" w:rsidRDefault="00254810" w:rsidP="00254810">
            <w:pPr>
              <w:tabs>
                <w:tab w:val="center" w:pos="4153"/>
                <w:tab w:val="right" w:pos="8306"/>
              </w:tabs>
              <w:overflowPunct w:val="0"/>
              <w:autoSpaceDE w:val="0"/>
              <w:autoSpaceDN w:val="0"/>
              <w:adjustRightInd w:val="0"/>
              <w:jc w:val="center"/>
              <w:textAlignment w:val="baseline"/>
            </w:pPr>
            <w:r w:rsidRPr="00254810">
              <w:t>&lt;*&gt;</w:t>
            </w:r>
          </w:p>
        </w:tc>
      </w:tr>
      <w:tr w:rsidR="00254810" w:rsidRPr="00254810" w:rsidTr="00254810">
        <w:tc>
          <w:tcPr>
            <w:tcW w:w="2376"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t xml:space="preserve">Образование </w:t>
            </w:r>
            <w:r w:rsidRPr="00254810">
              <w:rPr>
                <w:sz w:val="24"/>
                <w:szCs w:val="24"/>
              </w:rPr>
              <w:br/>
              <w:t>и просвещение</w:t>
            </w:r>
          </w:p>
        </w:tc>
        <w:tc>
          <w:tcPr>
            <w:tcW w:w="5670" w:type="dxa"/>
          </w:tcPr>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xml:space="preserve">Минимальные размеры земельного участка </w:t>
            </w:r>
            <w:r w:rsidRPr="00254810">
              <w:rPr>
                <w:sz w:val="24"/>
                <w:szCs w:val="24"/>
              </w:rPr>
              <w:br/>
              <w:t>для объектов дошкольного образования: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до 100 мест – 44 кв.</w:t>
            </w:r>
            <w:r w:rsidR="000E0814">
              <w:rPr>
                <w:sz w:val="24"/>
                <w:szCs w:val="24"/>
              </w:rPr>
              <w:t xml:space="preserve"> </w:t>
            </w:r>
            <w:r w:rsidRPr="00254810">
              <w:rPr>
                <w:sz w:val="24"/>
                <w:szCs w:val="24"/>
              </w:rPr>
              <w:t>м на место;</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свыше 100 мест – 38 кв.</w:t>
            </w:r>
            <w:r w:rsidR="000E0814">
              <w:rPr>
                <w:sz w:val="24"/>
                <w:szCs w:val="24"/>
              </w:rPr>
              <w:t xml:space="preserve"> </w:t>
            </w:r>
            <w:r w:rsidRPr="00254810">
              <w:rPr>
                <w:sz w:val="24"/>
                <w:szCs w:val="24"/>
              </w:rPr>
              <w:t>м на место.</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Минимальные размеры земельного участка для объектов начального и среднего общего образования при вместимости:</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от 30 до 170 учащихся – 80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lastRenderedPageBreak/>
              <w:t>от 170 до 340 учащихся – 55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от 340 до 510 учащихся – 40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от 510 до 660 учащихся – 35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от 660 до 1000 учащихся – 28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от 1 000 до 1 500 учащихся – 24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свыше 1 500 учащихся – 22 кв. м на учащегося.</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Размеры земельных участков могут быть уменьшены на 40% в условиях реконструкции объекта и в стесненных условиях.</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 xml:space="preserve">Максимальные размеры земельного участка – </w:t>
            </w:r>
            <w:r w:rsidRPr="00254810">
              <w:rPr>
                <w:sz w:val="24"/>
                <w:szCs w:val="24"/>
              </w:rPr>
              <w:br/>
              <w:t>11 700 кв. м.</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Минимальный процент застройки в границах земельного участка – 10.</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Максимальный процент застройки в границах земельного участка – 40.</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Предельное количество надземных этажей – 8.</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Предельная высота объекта не более 40 м.</w:t>
            </w:r>
          </w:p>
          <w:p w:rsidR="00254810" w:rsidRPr="00254810" w:rsidRDefault="00254810" w:rsidP="00254810">
            <w:pPr>
              <w:tabs>
                <w:tab w:val="center" w:pos="4153"/>
                <w:tab w:val="right" w:pos="8306"/>
              </w:tabs>
              <w:overflowPunct w:val="0"/>
              <w:autoSpaceDE w:val="0"/>
              <w:autoSpaceDN w:val="0"/>
              <w:adjustRightInd w:val="0"/>
              <w:textAlignment w:val="baseline"/>
              <w:rPr>
                <w:sz w:val="24"/>
                <w:szCs w:val="24"/>
              </w:rPr>
            </w:pPr>
            <w:r w:rsidRPr="00254810">
              <w:rPr>
                <w:sz w:val="24"/>
                <w:szCs w:val="24"/>
              </w:rPr>
              <w:t>Минимальная доля озеленения территории – 15%.</w:t>
            </w:r>
          </w:p>
        </w:tc>
        <w:tc>
          <w:tcPr>
            <w:tcW w:w="1701" w:type="dxa"/>
          </w:tcPr>
          <w:p w:rsidR="00254810" w:rsidRPr="00254810" w:rsidRDefault="00254810" w:rsidP="00254810">
            <w:pPr>
              <w:tabs>
                <w:tab w:val="center" w:pos="4153"/>
                <w:tab w:val="right" w:pos="8306"/>
              </w:tabs>
              <w:overflowPunct w:val="0"/>
              <w:autoSpaceDE w:val="0"/>
              <w:autoSpaceDN w:val="0"/>
              <w:adjustRightInd w:val="0"/>
              <w:jc w:val="center"/>
              <w:textAlignment w:val="baseline"/>
              <w:rPr>
                <w:sz w:val="24"/>
                <w:szCs w:val="24"/>
              </w:rPr>
            </w:pPr>
            <w:r w:rsidRPr="00254810">
              <w:rPr>
                <w:sz w:val="24"/>
                <w:szCs w:val="24"/>
              </w:rPr>
              <w:lastRenderedPageBreak/>
              <w:t>3.5</w:t>
            </w:r>
          </w:p>
        </w:tc>
      </w:tr>
    </w:tbl>
    <w:p w:rsidR="00254810" w:rsidRPr="00254810" w:rsidRDefault="00254810" w:rsidP="00254810">
      <w:pPr>
        <w:overflowPunct w:val="0"/>
        <w:autoSpaceDE w:val="0"/>
        <w:autoSpaceDN w:val="0"/>
        <w:adjustRightInd w:val="0"/>
        <w:jc w:val="both"/>
        <w:textAlignment w:val="baseline"/>
        <w:rPr>
          <w:sz w:val="28"/>
          <w:szCs w:val="28"/>
        </w:rPr>
      </w:pPr>
    </w:p>
    <w:p w:rsidR="00254810" w:rsidRPr="00254810" w:rsidRDefault="00254810" w:rsidP="00254810">
      <w:pPr>
        <w:jc w:val="both"/>
        <w:rPr>
          <w:sz w:val="28"/>
          <w:szCs w:val="28"/>
        </w:rPr>
      </w:pPr>
      <w:r w:rsidRPr="00254810">
        <w:rPr>
          <w:sz w:val="28"/>
          <w:szCs w:val="28"/>
        </w:rPr>
        <w:t xml:space="preserve">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w:t>
      </w:r>
    </w:p>
    <w:p w:rsidR="00254810" w:rsidRPr="00254810" w:rsidRDefault="00254810" w:rsidP="00254810">
      <w:pPr>
        <w:jc w:val="both"/>
        <w:rPr>
          <w:sz w:val="28"/>
          <w:szCs w:val="28"/>
        </w:rPr>
      </w:pPr>
      <w:r w:rsidRPr="00254810">
        <w:rPr>
          <w:sz w:val="28"/>
          <w:szCs w:val="28"/>
        </w:rPr>
        <w:t xml:space="preserve">          Территория 2 жилой застройки городского округа "Город Архангельск"                 в границах части элемента планировочной структуры: ул. Попова, </w:t>
      </w:r>
      <w:r w:rsidRPr="00254810">
        <w:rPr>
          <w:sz w:val="28"/>
          <w:szCs w:val="28"/>
        </w:rPr>
        <w:br/>
        <w:t>просп. Обводный канал, ул. Воскресенская, просп. Советских космонавтов площадью 0,2149 га расположена в зоне смешанной и общественно-деловой застройки. Коэффициент плотности застройки – 1,7.</w:t>
      </w:r>
    </w:p>
    <w:p w:rsidR="00254810" w:rsidRPr="00254810" w:rsidRDefault="00254810" w:rsidP="00254810">
      <w:pPr>
        <w:ind w:firstLine="709"/>
        <w:jc w:val="both"/>
        <w:rPr>
          <w:color w:val="000000"/>
          <w:sz w:val="28"/>
          <w:szCs w:val="28"/>
        </w:rPr>
      </w:pPr>
      <w:r w:rsidRPr="00254810">
        <w:rPr>
          <w:color w:val="000000"/>
          <w:sz w:val="28"/>
          <w:szCs w:val="28"/>
        </w:rPr>
        <w:t>Территория 2 жилой застройки  городского округа "Город Архангельск"                 в границах части элемента планировочной структуры</w:t>
      </w:r>
      <w:r w:rsidRPr="00254810">
        <w:rPr>
          <w:sz w:val="28"/>
        </w:rPr>
        <w:t xml:space="preserve"> </w:t>
      </w:r>
      <w:r w:rsidRPr="00254810">
        <w:rPr>
          <w:color w:val="000000"/>
          <w:sz w:val="28"/>
          <w:szCs w:val="28"/>
        </w:rPr>
        <w:t xml:space="preserve">ул. Попова, </w:t>
      </w:r>
      <w:r w:rsidRPr="00254810">
        <w:rPr>
          <w:color w:val="000000"/>
          <w:sz w:val="28"/>
          <w:szCs w:val="28"/>
        </w:rPr>
        <w:br/>
        <w:t xml:space="preserve">просп. Обводный канал, ул. Воскресенская, просп. Советских космонавтов площадью 0,2149 освобождается в целях расширения территории </w:t>
      </w:r>
      <w:r w:rsidRPr="00254810">
        <w:rPr>
          <w:color w:val="000000"/>
          <w:sz w:val="28"/>
          <w:szCs w:val="28"/>
        </w:rPr>
        <w:br/>
        <w:t>и строительства новых объектов ГБОУ АО "Архангельский морской кадетский корпус".</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254810">
        <w:rPr>
          <w:color w:val="000000"/>
          <w:sz w:val="28"/>
          <w:szCs w:val="28"/>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54810" w:rsidRPr="00254810" w:rsidRDefault="00254810" w:rsidP="00254810">
      <w:pPr>
        <w:jc w:val="both"/>
        <w:rPr>
          <w:sz w:val="18"/>
        </w:rPr>
      </w:pPr>
    </w:p>
    <w:p w:rsidR="00254810" w:rsidRPr="00254810" w:rsidRDefault="00254810" w:rsidP="00121622">
      <w:pPr>
        <w:overflowPunct w:val="0"/>
        <w:autoSpaceDE w:val="0"/>
        <w:autoSpaceDN w:val="0"/>
        <w:adjustRightInd w:val="0"/>
        <w:textAlignment w:val="baseline"/>
        <w:rPr>
          <w:sz w:val="28"/>
          <w:szCs w:val="28"/>
        </w:rPr>
      </w:pPr>
      <w:r w:rsidRPr="00254810">
        <w:rPr>
          <w:sz w:val="28"/>
          <w:szCs w:val="28"/>
        </w:rPr>
        <w:t>___________</w:t>
      </w:r>
    </w:p>
    <w:p w:rsidR="00254810" w:rsidRPr="00121622" w:rsidRDefault="00254810" w:rsidP="00254810">
      <w:pPr>
        <w:overflowPunct w:val="0"/>
        <w:autoSpaceDE w:val="0"/>
        <w:autoSpaceDN w:val="0"/>
        <w:adjustRightInd w:val="0"/>
        <w:ind w:firstLine="709"/>
        <w:jc w:val="both"/>
        <w:textAlignment w:val="baseline"/>
        <w:rPr>
          <w:sz w:val="24"/>
          <w:szCs w:val="28"/>
        </w:rPr>
      </w:pPr>
      <w:r w:rsidRPr="00121622">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121622">
        <w:rPr>
          <w:sz w:val="24"/>
          <w:szCs w:val="28"/>
        </w:rPr>
        <w:t>Росреестра</w:t>
      </w:r>
      <w:proofErr w:type="spellEnd"/>
      <w:r w:rsidRPr="00121622">
        <w:rPr>
          <w:sz w:val="24"/>
          <w:szCs w:val="28"/>
        </w:rPr>
        <w:t xml:space="preserve"> от 10 ноября 2020 года № </w:t>
      </w:r>
      <w:proofErr w:type="gramStart"/>
      <w:r w:rsidRPr="00121622">
        <w:rPr>
          <w:sz w:val="24"/>
          <w:szCs w:val="28"/>
        </w:rPr>
        <w:t>П</w:t>
      </w:r>
      <w:proofErr w:type="gramEnd"/>
      <w:r w:rsidRPr="00121622">
        <w:rPr>
          <w:sz w:val="24"/>
          <w:szCs w:val="28"/>
        </w:rPr>
        <w:t>/0412 (с изменениями).</w:t>
      </w:r>
    </w:p>
    <w:p w:rsidR="00254810" w:rsidRPr="00254810" w:rsidRDefault="00254810" w:rsidP="00254810">
      <w:pPr>
        <w:widowControl w:val="0"/>
        <w:autoSpaceDE w:val="0"/>
        <w:autoSpaceDN w:val="0"/>
        <w:jc w:val="center"/>
        <w:rPr>
          <w:b/>
          <w:bCs/>
          <w:sz w:val="28"/>
          <w:szCs w:val="28"/>
        </w:rPr>
      </w:pPr>
      <w:r w:rsidRPr="00254810">
        <w:rPr>
          <w:b/>
          <w:bCs/>
          <w:sz w:val="28"/>
          <w:szCs w:val="28"/>
          <w:lang w:val="en-US"/>
        </w:rPr>
        <w:lastRenderedPageBreak/>
        <w:t>I</w:t>
      </w:r>
      <w:r w:rsidRPr="00254810">
        <w:rPr>
          <w:b/>
          <w:bCs/>
          <w:sz w:val="28"/>
          <w:szCs w:val="28"/>
        </w:rPr>
        <w:t xml:space="preserve">. Иные сведения, </w:t>
      </w:r>
    </w:p>
    <w:p w:rsidR="00254810" w:rsidRPr="00254810" w:rsidRDefault="00254810" w:rsidP="00254810">
      <w:pPr>
        <w:widowControl w:val="0"/>
        <w:autoSpaceDE w:val="0"/>
        <w:autoSpaceDN w:val="0"/>
        <w:jc w:val="center"/>
        <w:rPr>
          <w:b/>
          <w:sz w:val="28"/>
          <w:szCs w:val="28"/>
        </w:rPr>
      </w:pPr>
      <w:r w:rsidRPr="00254810">
        <w:rPr>
          <w:b/>
          <w:bCs/>
          <w:sz w:val="28"/>
          <w:szCs w:val="28"/>
        </w:rPr>
        <w:t xml:space="preserve">включаемые в решение </w:t>
      </w:r>
      <w:r w:rsidRPr="00254810">
        <w:rPr>
          <w:b/>
          <w:sz w:val="28"/>
          <w:szCs w:val="28"/>
        </w:rPr>
        <w:t>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w:t>
      </w:r>
    </w:p>
    <w:p w:rsidR="00254810" w:rsidRPr="00254810" w:rsidRDefault="00254810" w:rsidP="00254810">
      <w:pPr>
        <w:widowControl w:val="0"/>
        <w:autoSpaceDE w:val="0"/>
        <w:autoSpaceDN w:val="0"/>
        <w:jc w:val="center"/>
        <w:rPr>
          <w:b/>
          <w:bCs/>
          <w:sz w:val="28"/>
          <w:szCs w:val="28"/>
        </w:rPr>
      </w:pPr>
      <w:r w:rsidRPr="00254810">
        <w:rPr>
          <w:b/>
          <w:sz w:val="28"/>
          <w:szCs w:val="28"/>
        </w:rPr>
        <w:t>с заключением одного договора о комплексном развитии таких территорий,</w:t>
      </w:r>
      <w:r w:rsidRPr="00254810">
        <w:rPr>
          <w:b/>
          <w:bCs/>
          <w:sz w:val="28"/>
          <w:szCs w:val="28"/>
        </w:rPr>
        <w:t xml:space="preserve"> которые не предусмотрены в Градостроительном кодексе Российской Федерации и не определены </w:t>
      </w:r>
    </w:p>
    <w:p w:rsidR="00254810" w:rsidRPr="00254810" w:rsidRDefault="00254810" w:rsidP="00254810">
      <w:pPr>
        <w:widowControl w:val="0"/>
        <w:autoSpaceDE w:val="0"/>
        <w:autoSpaceDN w:val="0"/>
        <w:jc w:val="center"/>
        <w:rPr>
          <w:b/>
          <w:bCs/>
          <w:sz w:val="28"/>
          <w:szCs w:val="28"/>
        </w:rPr>
      </w:pPr>
      <w:r w:rsidRPr="00254810">
        <w:rPr>
          <w:b/>
          <w:bCs/>
          <w:sz w:val="28"/>
          <w:szCs w:val="28"/>
        </w:rPr>
        <w:t>Правительством Российской Федерации</w:t>
      </w:r>
    </w:p>
    <w:p w:rsidR="00254810" w:rsidRPr="00254810" w:rsidRDefault="00254810" w:rsidP="00254810">
      <w:pPr>
        <w:widowControl w:val="0"/>
        <w:autoSpaceDE w:val="0"/>
        <w:autoSpaceDN w:val="0"/>
        <w:jc w:val="both"/>
        <w:rPr>
          <w:b/>
          <w:bCs/>
          <w:sz w:val="28"/>
          <w:szCs w:val="28"/>
        </w:rPr>
      </w:pPr>
    </w:p>
    <w:p w:rsidR="00254810" w:rsidRPr="00254810" w:rsidRDefault="00254810" w:rsidP="00121622">
      <w:pPr>
        <w:widowControl w:val="0"/>
        <w:numPr>
          <w:ilvl w:val="0"/>
          <w:numId w:val="40"/>
        </w:numPr>
        <w:autoSpaceDE w:val="0"/>
        <w:autoSpaceDN w:val="0"/>
        <w:spacing w:line="276" w:lineRule="auto"/>
        <w:ind w:left="426"/>
        <w:jc w:val="center"/>
        <w:rPr>
          <w:b/>
          <w:bCs/>
          <w:sz w:val="28"/>
          <w:szCs w:val="28"/>
        </w:rPr>
      </w:pPr>
      <w:r w:rsidRPr="00254810">
        <w:rPr>
          <w:b/>
          <w:bCs/>
          <w:sz w:val="28"/>
          <w:szCs w:val="28"/>
        </w:rPr>
        <w:t>Территория 1</w:t>
      </w:r>
    </w:p>
    <w:p w:rsidR="00254810" w:rsidRPr="00254810" w:rsidRDefault="00254810" w:rsidP="00254810">
      <w:pPr>
        <w:widowControl w:val="0"/>
        <w:autoSpaceDE w:val="0"/>
        <w:autoSpaceDN w:val="0"/>
        <w:jc w:val="center"/>
        <w:rPr>
          <w:b/>
          <w:bCs/>
          <w:sz w:val="28"/>
          <w:szCs w:val="28"/>
        </w:rPr>
      </w:pPr>
      <w:r w:rsidRPr="00254810">
        <w:rPr>
          <w:b/>
          <w:bCs/>
          <w:sz w:val="28"/>
          <w:szCs w:val="28"/>
        </w:rPr>
        <w:t xml:space="preserve">в границах части элемента планировочной структуры: </w:t>
      </w:r>
    </w:p>
    <w:p w:rsidR="00254810" w:rsidRPr="00254810" w:rsidRDefault="00254810" w:rsidP="00254810">
      <w:pPr>
        <w:widowControl w:val="0"/>
        <w:autoSpaceDE w:val="0"/>
        <w:autoSpaceDN w:val="0"/>
        <w:jc w:val="center"/>
        <w:rPr>
          <w:b/>
          <w:bCs/>
          <w:sz w:val="28"/>
          <w:szCs w:val="28"/>
        </w:rPr>
      </w:pPr>
      <w:r w:rsidRPr="00254810">
        <w:rPr>
          <w:b/>
          <w:bCs/>
          <w:sz w:val="28"/>
          <w:szCs w:val="28"/>
        </w:rPr>
        <w:t xml:space="preserve">ул. Комсомольская, просп. Обводный канал, ул. Суворова, </w:t>
      </w:r>
    </w:p>
    <w:p w:rsidR="00254810" w:rsidRPr="00254810" w:rsidRDefault="00254810" w:rsidP="00254810">
      <w:pPr>
        <w:widowControl w:val="0"/>
        <w:autoSpaceDE w:val="0"/>
        <w:autoSpaceDN w:val="0"/>
        <w:jc w:val="center"/>
        <w:rPr>
          <w:b/>
          <w:bCs/>
          <w:sz w:val="28"/>
          <w:szCs w:val="28"/>
        </w:rPr>
      </w:pPr>
      <w:r w:rsidRPr="00254810">
        <w:rPr>
          <w:b/>
          <w:bCs/>
          <w:sz w:val="28"/>
          <w:szCs w:val="28"/>
        </w:rPr>
        <w:t>ул. Самойло площадью 0,3744 га</w:t>
      </w:r>
    </w:p>
    <w:p w:rsidR="00254810" w:rsidRPr="00254810" w:rsidRDefault="00254810" w:rsidP="00254810">
      <w:pPr>
        <w:widowControl w:val="0"/>
        <w:autoSpaceDE w:val="0"/>
        <w:autoSpaceDN w:val="0"/>
        <w:jc w:val="center"/>
        <w:rPr>
          <w:rFonts w:ascii="Calibri" w:hAnsi="Calibri" w:cs="Calibri"/>
          <w:sz w:val="22"/>
        </w:rPr>
      </w:pP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1. Границы территории 1,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                    </w:t>
      </w:r>
    </w:p>
    <w:p w:rsidR="00254810" w:rsidRPr="00254810" w:rsidRDefault="00254810" w:rsidP="00254810">
      <w:pPr>
        <w:widowControl w:val="0"/>
        <w:autoSpaceDE w:val="0"/>
        <w:autoSpaceDN w:val="0"/>
        <w:ind w:firstLine="709"/>
        <w:jc w:val="both"/>
        <w:rPr>
          <w:rFonts w:cs="Calibri"/>
          <w:color w:val="000000"/>
          <w:sz w:val="28"/>
          <w:szCs w:val="28"/>
        </w:rPr>
      </w:pPr>
      <w:r w:rsidRPr="00254810">
        <w:rPr>
          <w:rFonts w:cs="Calibri"/>
          <w:color w:val="000000"/>
          <w:sz w:val="28"/>
          <w:szCs w:val="28"/>
        </w:rPr>
        <w:t>2. Сведения, обосновывающие границы территории, подлежащей комплексному развитию.</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1) сложившаяся планировка территории: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Застройка малоэтажная.</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Жилой дом/Здание (многоквартирный дом) № 48 по ул. </w:t>
      </w:r>
      <w:proofErr w:type="gramStart"/>
      <w:r w:rsidRPr="00254810">
        <w:rPr>
          <w:color w:val="000000"/>
          <w:sz w:val="28"/>
          <w:szCs w:val="28"/>
        </w:rPr>
        <w:t>Комсомольская</w:t>
      </w:r>
      <w:proofErr w:type="gramEnd"/>
      <w:r w:rsidRPr="00254810">
        <w:rPr>
          <w:color w:val="000000"/>
          <w:sz w:val="28"/>
          <w:szCs w:val="28"/>
        </w:rPr>
        <w:t xml:space="preserve"> (кадастровый номер 29:22:040718:95)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w:t>
      </w:r>
      <w:r w:rsidRPr="00254810">
        <w:rPr>
          <w:color w:val="000000"/>
          <w:sz w:val="28"/>
          <w:szCs w:val="28"/>
        </w:rPr>
        <w:br/>
        <w:t>на 2019 – 2025 годы", утвержденной постановлением Правительства Архангельской области от 26 марта 2019 года № 153-пп (с изменениями).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Жилой дом/Здание (многоквартирный дом) № 53 по ул. </w:t>
      </w:r>
      <w:proofErr w:type="gramStart"/>
      <w:r w:rsidRPr="00254810">
        <w:rPr>
          <w:color w:val="000000"/>
          <w:sz w:val="28"/>
          <w:szCs w:val="28"/>
        </w:rPr>
        <w:t>Карельская</w:t>
      </w:r>
      <w:proofErr w:type="gramEnd"/>
      <w:r w:rsidRPr="00254810">
        <w:rPr>
          <w:color w:val="000000"/>
          <w:sz w:val="28"/>
          <w:szCs w:val="28"/>
        </w:rPr>
        <w:t xml:space="preserve"> признан аварийным и подлежащим сносу. </w:t>
      </w:r>
      <w:r w:rsidRPr="00254810">
        <w:rPr>
          <w:rFonts w:cs="Calibri"/>
          <w:color w:val="000000"/>
          <w:sz w:val="28"/>
          <w:szCs w:val="28"/>
        </w:rPr>
        <w:t>Снос и расселение указанного дома осуществляется за счет внебюджетных источников (за счет средств лица, заключившего договор).</w:t>
      </w:r>
    </w:p>
    <w:p w:rsidR="00254810" w:rsidRPr="00254810" w:rsidRDefault="00254810" w:rsidP="00254810">
      <w:pPr>
        <w:widowControl w:val="0"/>
        <w:autoSpaceDE w:val="0"/>
        <w:autoSpaceDN w:val="0"/>
        <w:ind w:firstLine="709"/>
        <w:jc w:val="both"/>
        <w:rPr>
          <w:color w:val="000000"/>
          <w:sz w:val="28"/>
          <w:szCs w:val="28"/>
        </w:rPr>
      </w:pPr>
      <w:proofErr w:type="gramStart"/>
      <w:r w:rsidRPr="00254810">
        <w:rPr>
          <w:color w:val="000000"/>
          <w:sz w:val="28"/>
          <w:szCs w:val="28"/>
        </w:rPr>
        <w:t xml:space="preserve">Согласно постановлению Правительства Архангельской области </w:t>
      </w:r>
      <w:r w:rsidRPr="00254810">
        <w:rPr>
          <w:color w:val="000000"/>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Комсомольская, просп. Обводный канал, ул. Суворова, </w:t>
      </w:r>
      <w:r w:rsidRPr="00254810">
        <w:rPr>
          <w:color w:val="000000"/>
          <w:sz w:val="28"/>
          <w:szCs w:val="28"/>
        </w:rPr>
        <w:br/>
        <w:t>ул. Самойло площадью 0,3744 га, подлежащей комплексному</w:t>
      </w:r>
      <w:proofErr w:type="gramEnd"/>
      <w:r w:rsidRPr="00254810">
        <w:rPr>
          <w:color w:val="000000"/>
          <w:sz w:val="28"/>
          <w:szCs w:val="28"/>
        </w:rPr>
        <w:t xml:space="preserve"> развитию, отсутствуют объекты культурного наследия. </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В границах территории 1 жилой застройки на площади 0,3744 га предусматривается строительство объектов жилого назначения, с учетом </w:t>
      </w:r>
      <w:r w:rsidRPr="00254810">
        <w:rPr>
          <w:color w:val="000000"/>
          <w:sz w:val="28"/>
          <w:szCs w:val="28"/>
        </w:rPr>
        <w:lastRenderedPageBreak/>
        <w:t>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Предполагаемая общая площадь жилых помещений не более </w:t>
      </w:r>
      <w:r w:rsidRPr="00254810">
        <w:rPr>
          <w:color w:val="000000"/>
          <w:sz w:val="28"/>
          <w:szCs w:val="28"/>
        </w:rPr>
        <w:br/>
        <w:t>9,54 тыс. кв. м.</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2) существующее землепользование: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29:22:040718:16 Общая долевая собственность (Собственники помещений в многоквартирном доме);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29:22:040718:69 </w:t>
      </w:r>
      <w:r w:rsidRPr="00254810">
        <w:rPr>
          <w:sz w:val="28"/>
          <w:szCs w:val="28"/>
        </w:rPr>
        <w:t>Общая долевая собственность (Собственники помещений в многоквартирном доме).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3) наличие </w:t>
      </w:r>
      <w:proofErr w:type="gramStart"/>
      <w:r w:rsidRPr="00254810">
        <w:rPr>
          <w:color w:val="000000"/>
          <w:sz w:val="28"/>
          <w:szCs w:val="28"/>
        </w:rPr>
        <w:t>инженерной</w:t>
      </w:r>
      <w:proofErr w:type="gramEnd"/>
      <w:r w:rsidRPr="00254810">
        <w:rPr>
          <w:color w:val="000000"/>
          <w:sz w:val="28"/>
          <w:szCs w:val="28"/>
        </w:rPr>
        <w:t>, транспортной, коммунальной и социальной инфраструктур (планируемой и существующей):</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Транспортная инфраструктура: </w:t>
      </w:r>
    </w:p>
    <w:p w:rsidR="00254810" w:rsidRPr="00254810" w:rsidRDefault="00254810" w:rsidP="00254810">
      <w:pPr>
        <w:suppressAutoHyphens/>
        <w:ind w:firstLine="709"/>
        <w:jc w:val="both"/>
        <w:rPr>
          <w:rFonts w:eastAsia="Calibri"/>
          <w:sz w:val="28"/>
          <w:szCs w:val="28"/>
          <w:lang w:eastAsia="en-US"/>
        </w:rPr>
      </w:pPr>
      <w:r w:rsidRPr="00254810">
        <w:rPr>
          <w:rFonts w:eastAsia="Calibri"/>
          <w:sz w:val="28"/>
          <w:szCs w:val="28"/>
          <w:lang w:eastAsia="en-US"/>
        </w:rPr>
        <w:t xml:space="preserve">Сформирована. </w:t>
      </w:r>
    </w:p>
    <w:p w:rsidR="00254810" w:rsidRPr="00254810" w:rsidRDefault="00254810" w:rsidP="00254810">
      <w:pPr>
        <w:suppressAutoHyphens/>
        <w:ind w:firstLine="709"/>
        <w:jc w:val="both"/>
        <w:rPr>
          <w:rFonts w:eastAsia="Calibri"/>
          <w:sz w:val="28"/>
          <w:szCs w:val="28"/>
          <w:lang w:eastAsia="en-US"/>
        </w:rPr>
      </w:pPr>
      <w:proofErr w:type="gramStart"/>
      <w:r w:rsidRPr="00254810">
        <w:rPr>
          <w:rFonts w:eastAsia="Calibri"/>
          <w:sz w:val="28"/>
          <w:szCs w:val="28"/>
          <w:lang w:eastAsia="en-US"/>
        </w:rPr>
        <w:t xml:space="preserve">Транспортная связь обеспечивается по просп. Ломоносова (магистральная улица общегородского значения регулируемого движения), </w:t>
      </w:r>
      <w:r w:rsidRPr="00254810">
        <w:rPr>
          <w:rFonts w:eastAsia="Calibri"/>
          <w:sz w:val="28"/>
          <w:szCs w:val="28"/>
          <w:lang w:eastAsia="en-US"/>
        </w:rPr>
        <w:br/>
        <w:t xml:space="preserve">по просп. Обводный канал (магистральная улица районного значения), </w:t>
      </w:r>
      <w:r w:rsidRPr="00254810">
        <w:rPr>
          <w:rFonts w:eastAsia="Calibri"/>
          <w:sz w:val="28"/>
          <w:szCs w:val="28"/>
          <w:lang w:eastAsia="en-US"/>
        </w:rPr>
        <w:br/>
        <w:t>по ул. Суворова, ул. Комсомольская, ул. Самойло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254810">
        <w:rPr>
          <w:rFonts w:eastAsia="Calibri"/>
          <w:sz w:val="28"/>
          <w:szCs w:val="28"/>
          <w:lang w:eastAsia="en-US"/>
        </w:rPr>
        <w:t>", утвержденного постановлением министерства строительства и архитектуры Архангельской области от 2 апреля 2020 года № 37-п (с изменениями).</w:t>
      </w:r>
    </w:p>
    <w:p w:rsidR="00254810" w:rsidRPr="00254810" w:rsidRDefault="00254810" w:rsidP="00254810">
      <w:pPr>
        <w:suppressAutoHyphens/>
        <w:ind w:firstLine="709"/>
        <w:jc w:val="both"/>
        <w:rPr>
          <w:rFonts w:eastAsia="Calibri"/>
          <w:sz w:val="28"/>
          <w:szCs w:val="28"/>
          <w:lang w:eastAsia="en-US"/>
        </w:rPr>
      </w:pPr>
      <w:r w:rsidRPr="00254810">
        <w:rPr>
          <w:rFonts w:eastAsia="Calibri"/>
          <w:sz w:val="28"/>
          <w:szCs w:val="28"/>
          <w:lang w:eastAsia="en-US"/>
        </w:rPr>
        <w:t xml:space="preserve">Инженерная и коммунальная инфраструктуры: </w:t>
      </w:r>
    </w:p>
    <w:p w:rsidR="00254810" w:rsidRPr="00254810" w:rsidRDefault="00254810" w:rsidP="00254810">
      <w:pPr>
        <w:ind w:firstLine="709"/>
        <w:jc w:val="both"/>
        <w:rPr>
          <w:rFonts w:eastAsia="Calibri"/>
          <w:color w:val="FF0000"/>
          <w:sz w:val="28"/>
          <w:szCs w:val="28"/>
          <w:lang w:eastAsia="en-US"/>
        </w:rPr>
      </w:pPr>
      <w:r w:rsidRPr="00254810">
        <w:rPr>
          <w:rFonts w:eastAsia="Calibri"/>
          <w:sz w:val="28"/>
          <w:szCs w:val="28"/>
          <w:lang w:eastAsia="en-US"/>
        </w:rPr>
        <w:t>На территории имеются сети водоснабжения, канализации,</w:t>
      </w:r>
      <w:r w:rsidRPr="00254810">
        <w:rPr>
          <w:rFonts w:ascii="Calibri" w:eastAsia="Calibri" w:hAnsi="Calibri"/>
          <w:sz w:val="22"/>
          <w:szCs w:val="22"/>
          <w:lang w:eastAsia="en-US"/>
        </w:rPr>
        <w:t xml:space="preserve"> </w:t>
      </w:r>
      <w:r w:rsidRPr="00254810">
        <w:rPr>
          <w:rFonts w:eastAsia="Calibri"/>
          <w:sz w:val="28"/>
          <w:szCs w:val="28"/>
          <w:lang w:eastAsia="en-US"/>
        </w:rPr>
        <w:t>наружного освещения, хозяйственно-бытовой канализации.</w:t>
      </w:r>
      <w:r w:rsidRPr="00254810">
        <w:rPr>
          <w:rFonts w:eastAsia="Calibri"/>
          <w:color w:val="FF0000"/>
          <w:sz w:val="28"/>
          <w:szCs w:val="28"/>
          <w:lang w:eastAsia="en-US"/>
        </w:rPr>
        <w:t xml:space="preserve"> </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254810">
        <w:rPr>
          <w:rFonts w:eastAsia="Calibri"/>
          <w:sz w:val="28"/>
          <w:szCs w:val="28"/>
          <w:lang w:eastAsia="en-US"/>
        </w:rPr>
        <w:t>ресурсоснабжающими</w:t>
      </w:r>
      <w:proofErr w:type="spellEnd"/>
      <w:r w:rsidRPr="00254810">
        <w:rPr>
          <w:rFonts w:eastAsia="Calibri"/>
          <w:sz w:val="28"/>
          <w:szCs w:val="28"/>
          <w:lang w:eastAsia="en-US"/>
        </w:rPr>
        <w:t xml:space="preserve"> организациями.</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Социальная инфраструктура: </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в радиусе 270 м на земельном участке с кадастровым номером 29:22:040711:1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общеразвивающего вида № 171 "Зеленый огонек" по просп. Советских космонавтов, д. 193;</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в радиусе 500 м на земельном участке с кадастровым номером 29:22:040716:1 расположено здание детского дошкольного учреждения:</w:t>
      </w:r>
      <w:r w:rsidRPr="00254810">
        <w:rPr>
          <w:rFonts w:ascii="Calibri" w:hAnsi="Calibri" w:cs="Calibri"/>
          <w:sz w:val="22"/>
        </w:rPr>
        <w:t xml:space="preserve"> </w:t>
      </w:r>
      <w:r w:rsidRPr="00254810">
        <w:rPr>
          <w:rFonts w:eastAsia="Calibri"/>
          <w:sz w:val="28"/>
          <w:szCs w:val="28"/>
          <w:lang w:eastAsia="en-US"/>
        </w:rPr>
        <w:t>муниципальное бюджетное дошкольное образовательное учреждение городского округа "Город Архангельск" "Детский сад комбинированного вида № 159 "Золотая рыбка" по просп. Ломоносова, д. 283, корп. 1;</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 xml:space="preserve">в радиусе 430 м на земельном участке с кадастровым номером </w:t>
      </w:r>
      <w:r w:rsidRPr="00254810">
        <w:rPr>
          <w:rFonts w:eastAsia="Calibri"/>
          <w:sz w:val="28"/>
          <w:szCs w:val="28"/>
          <w:lang w:eastAsia="en-US"/>
        </w:rPr>
        <w:lastRenderedPageBreak/>
        <w:t>29:22:040712:38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 54 "Веселые ребята" по просп. Ломоносова, д. 286, корп. 1</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 xml:space="preserve">в радиусе 310 м на земельном участке с кадастровым номером 29:22:040710:8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 имени В.Ф. Филиппова" </w:t>
      </w:r>
      <w:r w:rsidRPr="00254810">
        <w:rPr>
          <w:rFonts w:eastAsia="Calibri"/>
          <w:sz w:val="28"/>
          <w:szCs w:val="28"/>
          <w:lang w:eastAsia="en-US"/>
        </w:rPr>
        <w:br/>
        <w:t>по просп. Советских космонавтов, д. 188, корп. 1;</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 xml:space="preserve">в радиусе 760 м на земельном участке с кадастровым номером 29:22:040721:12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23 имени А.С. Пушкина" </w:t>
      </w:r>
      <w:r w:rsidRPr="00254810">
        <w:rPr>
          <w:rFonts w:eastAsia="Calibri"/>
          <w:sz w:val="28"/>
          <w:szCs w:val="28"/>
          <w:lang w:eastAsia="en-US"/>
        </w:rPr>
        <w:br/>
        <w:t>по просп. Троицкому, д. 162;</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 xml:space="preserve">в радиусе 760 м на земельном участке с кадастровым номером 29:22:040714:6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 по ул. </w:t>
      </w:r>
      <w:proofErr w:type="gramStart"/>
      <w:r w:rsidRPr="00254810">
        <w:rPr>
          <w:rFonts w:eastAsia="Calibri"/>
          <w:sz w:val="28"/>
          <w:szCs w:val="28"/>
          <w:lang w:eastAsia="en-US"/>
        </w:rPr>
        <w:t>Комсомольской</w:t>
      </w:r>
      <w:proofErr w:type="gramEnd"/>
      <w:r w:rsidRPr="00254810">
        <w:rPr>
          <w:rFonts w:eastAsia="Calibri"/>
          <w:sz w:val="28"/>
          <w:szCs w:val="28"/>
          <w:lang w:eastAsia="en-US"/>
        </w:rPr>
        <w:t xml:space="preserve">, </w:t>
      </w:r>
      <w:r w:rsidRPr="00254810">
        <w:rPr>
          <w:rFonts w:eastAsia="Calibri"/>
          <w:sz w:val="28"/>
          <w:szCs w:val="28"/>
          <w:lang w:eastAsia="en-US"/>
        </w:rPr>
        <w:br/>
        <w:t>д. 5;</w:t>
      </w:r>
    </w:p>
    <w:p w:rsidR="00254810" w:rsidRPr="00254810" w:rsidRDefault="00254810" w:rsidP="00254810">
      <w:pPr>
        <w:widowControl w:val="0"/>
        <w:autoSpaceDE w:val="0"/>
        <w:autoSpaceDN w:val="0"/>
        <w:ind w:firstLine="709"/>
        <w:jc w:val="both"/>
        <w:rPr>
          <w:rFonts w:eastAsia="Calibri"/>
          <w:sz w:val="28"/>
          <w:szCs w:val="28"/>
          <w:lang w:eastAsia="en-US"/>
        </w:rPr>
      </w:pPr>
      <w:r w:rsidRPr="00254810">
        <w:rPr>
          <w:rFonts w:eastAsia="Calibri"/>
          <w:sz w:val="28"/>
          <w:szCs w:val="28"/>
          <w:lang w:eastAsia="en-US"/>
        </w:rPr>
        <w:t>в радиусе 150 м на земельном участке с кадастровым номером 29:22:040718:12 расположено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по просп. Ломоносова, д. 270;</w:t>
      </w:r>
    </w:p>
    <w:p w:rsidR="00254810" w:rsidRPr="00254810" w:rsidRDefault="00254810" w:rsidP="00254810">
      <w:pPr>
        <w:widowControl w:val="0"/>
        <w:autoSpaceDE w:val="0"/>
        <w:autoSpaceDN w:val="0"/>
        <w:ind w:firstLine="709"/>
        <w:jc w:val="both"/>
        <w:rPr>
          <w:color w:val="000000"/>
          <w:sz w:val="28"/>
          <w:szCs w:val="28"/>
        </w:rPr>
      </w:pPr>
      <w:proofErr w:type="gramStart"/>
      <w:r w:rsidRPr="00254810">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254810">
        <w:rPr>
          <w:color w:val="000000"/>
          <w:spacing w:val="-2"/>
          <w:sz w:val="28"/>
          <w:szCs w:val="28"/>
        </w:rPr>
        <w:t>стратегического планирования, стратегий социально-экономического развития</w:t>
      </w:r>
      <w:r w:rsidRPr="00254810">
        <w:rPr>
          <w:color w:val="000000"/>
          <w:sz w:val="28"/>
          <w:szCs w:val="28"/>
        </w:rPr>
        <w:t xml:space="preserve"> Архангельской области и соответствующего муниципального образования </w:t>
      </w:r>
      <w:r w:rsidRPr="00254810">
        <w:rPr>
          <w:color w:val="000000"/>
          <w:spacing w:val="-8"/>
          <w:sz w:val="28"/>
          <w:szCs w:val="28"/>
        </w:rPr>
        <w:t>Архангельской области, документов территориального планирования Российской</w:t>
      </w:r>
      <w:r w:rsidRPr="00254810">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254810">
        <w:rPr>
          <w:color w:val="000000"/>
          <w:spacing w:val="-4"/>
          <w:sz w:val="28"/>
          <w:szCs w:val="28"/>
        </w:rPr>
        <w:t>проектов, государственных программ Архангельской области, инвестиционных</w:t>
      </w:r>
      <w:r w:rsidRPr="00254810">
        <w:rPr>
          <w:color w:val="000000"/>
          <w:sz w:val="28"/>
          <w:szCs w:val="28"/>
        </w:rPr>
        <w:t xml:space="preserve"> программ субъектов естественных монополий, решений органов государственной</w:t>
      </w:r>
      <w:proofErr w:type="gramEnd"/>
      <w:r w:rsidRPr="00254810">
        <w:rPr>
          <w:color w:val="000000"/>
          <w:sz w:val="28"/>
          <w:szCs w:val="28"/>
        </w:rPr>
        <w:t xml:space="preserve"> власти, иных главных распорядителей средств соответствующих бюджетов, </w:t>
      </w:r>
      <w:r w:rsidRPr="00254810">
        <w:rPr>
          <w:color w:val="000000"/>
          <w:spacing w:val="-6"/>
          <w:sz w:val="28"/>
          <w:szCs w:val="28"/>
        </w:rPr>
        <w:t>предусматривающих создание объектов федерального, регионального и местного</w:t>
      </w:r>
      <w:r w:rsidRPr="00254810">
        <w:rPr>
          <w:color w:val="000000"/>
          <w:sz w:val="28"/>
          <w:szCs w:val="28"/>
        </w:rPr>
        <w:t xml:space="preserve"> значения: Отсутствуют.</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Территория 1 в границах части элемента планировочной структуры: </w:t>
      </w:r>
      <w:r w:rsidRPr="00254810">
        <w:rPr>
          <w:color w:val="000000"/>
          <w:sz w:val="28"/>
          <w:szCs w:val="28"/>
        </w:rPr>
        <w:br/>
        <w:t>ул. Комсомольская, просп. Обводный канал, ул. Суворова, ул. Самойло площадью 0,3744 га, подлежащей комплексному развитию, полностью расположена в границах следующих зон:</w:t>
      </w:r>
    </w:p>
    <w:p w:rsidR="00254810" w:rsidRPr="00254810" w:rsidRDefault="00254810" w:rsidP="00254810">
      <w:pPr>
        <w:widowControl w:val="0"/>
        <w:autoSpaceDE w:val="0"/>
        <w:autoSpaceDN w:val="0"/>
        <w:ind w:firstLine="709"/>
        <w:jc w:val="both"/>
        <w:rPr>
          <w:color w:val="000000"/>
          <w:sz w:val="28"/>
          <w:szCs w:val="28"/>
        </w:rPr>
      </w:pPr>
      <w:proofErr w:type="gramStart"/>
      <w:r w:rsidRPr="00254810">
        <w:rPr>
          <w:color w:val="000000"/>
          <w:sz w:val="28"/>
          <w:szCs w:val="28"/>
        </w:rPr>
        <w:lastRenderedPageBreak/>
        <w:t>зона регулирования застройки 3 типа в соответствии с постановлением Правительства Архангельской области 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третий пояс ЗСО источников водоснабжения.</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Территория 1 в границах части элемента планировочной структуры: </w:t>
      </w:r>
      <w:r w:rsidRPr="00254810">
        <w:rPr>
          <w:color w:val="000000"/>
          <w:sz w:val="28"/>
          <w:szCs w:val="28"/>
        </w:rPr>
        <w:br/>
        <w:t>ул. Комсомольская, просп. Обводный канал, ул. Суворова, ул. Самойло площадью 0,3744 га, подлежащей комплексному развитию, частично расположена в границах следующих зон:</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зона с реестровым номером границы: 29:22-6.647; вид:  Охранная зона инженерных коммуникаций. Зона охраны искусственных объектов. Наименование: Охранная зона "BЛ-0,4KB OT TП53 K ДOMAM </w:t>
      </w:r>
      <w:r w:rsidRPr="00254810">
        <w:rPr>
          <w:color w:val="000000"/>
          <w:sz w:val="28"/>
          <w:szCs w:val="28"/>
        </w:rPr>
        <w:br/>
        <w:t>П</w:t>
      </w:r>
      <w:proofErr w:type="gramStart"/>
      <w:r w:rsidRPr="00254810">
        <w:rPr>
          <w:color w:val="000000"/>
          <w:sz w:val="28"/>
          <w:szCs w:val="28"/>
        </w:rPr>
        <w:t>O</w:t>
      </w:r>
      <w:proofErr w:type="gramEnd"/>
      <w:r w:rsidRPr="00254810">
        <w:rPr>
          <w:color w:val="000000"/>
          <w:sz w:val="28"/>
          <w:szCs w:val="28"/>
        </w:rPr>
        <w:t xml:space="preserve"> УЛ. KАPEЛЬCKOЙ". </w:t>
      </w:r>
      <w:proofErr w:type="gramStart"/>
      <w:r w:rsidRPr="00254810">
        <w:rPr>
          <w:color w:val="000000"/>
          <w:sz w:val="28"/>
          <w:szCs w:val="28"/>
        </w:rPr>
        <w:t>Ограничение: 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зона с реестровым номером границы: 29:22-6.741; Вид:</w:t>
      </w:r>
      <w:r w:rsidRPr="00254810">
        <w:rPr>
          <w:rFonts w:ascii="Calibri" w:hAnsi="Calibri" w:cs="Calibri"/>
          <w:sz w:val="22"/>
        </w:rPr>
        <w:t xml:space="preserve"> </w:t>
      </w:r>
      <w:r w:rsidRPr="00254810">
        <w:rPr>
          <w:color w:val="000000"/>
          <w:sz w:val="28"/>
          <w:szCs w:val="28"/>
        </w:rPr>
        <w:t xml:space="preserve">Зона публичного сервитута. Прочие зоны с особыми условиями использования территории. Наименование: публичный сервитут "BЛ-0,4KB OT TП53 K ДOMAM </w:t>
      </w:r>
      <w:r w:rsidRPr="00254810">
        <w:rPr>
          <w:color w:val="000000"/>
          <w:sz w:val="28"/>
          <w:szCs w:val="28"/>
        </w:rPr>
        <w:br/>
        <w:t>П</w:t>
      </w:r>
      <w:proofErr w:type="gramStart"/>
      <w:r w:rsidRPr="00254810">
        <w:rPr>
          <w:color w:val="000000"/>
          <w:sz w:val="28"/>
          <w:szCs w:val="28"/>
        </w:rPr>
        <w:t>O</w:t>
      </w:r>
      <w:proofErr w:type="gramEnd"/>
      <w:r w:rsidRPr="00254810">
        <w:rPr>
          <w:color w:val="000000"/>
          <w:sz w:val="28"/>
          <w:szCs w:val="28"/>
        </w:rPr>
        <w:t xml:space="preserve"> УЛ.KАPEЛЬCKOЙ". Ограничения: Публичный сервитут: размещение объекта электросетевого хозяйства ("BЛ-0,4KB OT TП53 K ДOMAM </w:t>
      </w:r>
      <w:r w:rsidRPr="00254810">
        <w:rPr>
          <w:color w:val="000000"/>
          <w:sz w:val="28"/>
          <w:szCs w:val="28"/>
        </w:rPr>
        <w:br/>
        <w:t>П</w:t>
      </w:r>
      <w:proofErr w:type="gramStart"/>
      <w:r w:rsidRPr="00254810">
        <w:rPr>
          <w:color w:val="000000"/>
          <w:sz w:val="28"/>
          <w:szCs w:val="28"/>
        </w:rPr>
        <w:t>O</w:t>
      </w:r>
      <w:proofErr w:type="gramEnd"/>
      <w:r w:rsidRPr="00254810">
        <w:rPr>
          <w:color w:val="000000"/>
          <w:sz w:val="28"/>
          <w:szCs w:val="28"/>
        </w:rPr>
        <w:t xml:space="preserve"> УЛ.KАPEЛЬCKOЙ" инв. № 12.1.1.00007819). Срок публичного сервитута - 49 лет. ПАО "МРСК Северо-Запада", ИНН 7802312751, ОГРН 1047855175785, адрес: 163045, г. Архангельск, Кузнечихинский промузел, 4 проезд, строение </w:t>
      </w:r>
      <w:r w:rsidRPr="00254810">
        <w:rPr>
          <w:color w:val="000000"/>
          <w:sz w:val="28"/>
          <w:szCs w:val="28"/>
        </w:rPr>
        <w:br/>
        <w:t>5, эл. почта: aesinfo@arhen.ru.</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зона с реестровым номером границы: 29:22-6.883; Вид:</w:t>
      </w:r>
      <w:r w:rsidRPr="00254810">
        <w:rPr>
          <w:rFonts w:ascii="Calibri" w:hAnsi="Calibri" w:cs="Calibri"/>
          <w:sz w:val="22"/>
        </w:rPr>
        <w:t xml:space="preserve"> </w:t>
      </w:r>
      <w:r w:rsidRPr="00254810">
        <w:rPr>
          <w:color w:val="000000"/>
          <w:sz w:val="28"/>
          <w:szCs w:val="28"/>
        </w:rPr>
        <w:t xml:space="preserve">Охранная зона инженерных коммуникаций. Зона охраны искусственных объектов. Наименование: Зона с особыми условиями использования территории ВК ТП53-Карельская,55-ВЛ. Ограничение: </w:t>
      </w:r>
      <w:proofErr w:type="gramStart"/>
      <w:r w:rsidRPr="00254810">
        <w:rPr>
          <w:color w:val="000000"/>
          <w:sz w:val="28"/>
          <w:szCs w:val="28"/>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Pr="00254810">
        <w:rPr>
          <w:color w:val="000000"/>
          <w:sz w:val="28"/>
          <w:szCs w:val="28"/>
        </w:rPr>
        <w:br/>
        <w:t>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254810">
        <w:rPr>
          <w:color w:val="000000"/>
          <w:sz w:val="28"/>
          <w:szCs w:val="28"/>
        </w:rPr>
        <w:t xml:space="preserve"> подниматься на опоры воздушных линий электропередачи; </w:t>
      </w:r>
      <w:r w:rsidRPr="00254810">
        <w:rPr>
          <w:color w:val="000000"/>
          <w:sz w:val="28"/>
          <w:szCs w:val="28"/>
        </w:rPr>
        <w:br/>
        <w:t xml:space="preserve">б) размещать любые объекты и предметы (материалы) в </w:t>
      </w:r>
      <w:proofErr w:type="gramStart"/>
      <w:r w:rsidRPr="00254810">
        <w:rPr>
          <w:color w:val="000000"/>
          <w:sz w:val="28"/>
          <w:szCs w:val="28"/>
        </w:rPr>
        <w:t>пределах</w:t>
      </w:r>
      <w:proofErr w:type="gramEnd"/>
      <w:r w:rsidRPr="00254810">
        <w:rPr>
          <w:color w:val="000000"/>
          <w:sz w:val="28"/>
          <w:szCs w:val="28"/>
        </w:rPr>
        <w:t xml:space="preserve"> созданных </w:t>
      </w:r>
      <w:r w:rsidRPr="00254810">
        <w:rPr>
          <w:color w:val="000000"/>
          <w:sz w:val="28"/>
          <w:szCs w:val="28"/>
        </w:rPr>
        <w:br/>
        <w:t xml:space="preserve">в соответствии с требованиями нормативно-технических документов проходов </w:t>
      </w:r>
      <w:r w:rsidRPr="00254810">
        <w:rPr>
          <w:color w:val="000000"/>
          <w:sz w:val="28"/>
          <w:szCs w:val="28"/>
        </w:rPr>
        <w:lastRenderedPageBreak/>
        <w:t xml:space="preserve">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254810">
        <w:rPr>
          <w:color w:val="000000"/>
          <w:sz w:val="28"/>
          <w:szCs w:val="28"/>
        </w:rPr>
        <w:t xml:space="preserve">в) находиться </w:t>
      </w:r>
      <w:r w:rsidRPr="00254810">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Pr="00254810">
        <w:rPr>
          <w:color w:val="000000"/>
          <w:sz w:val="28"/>
          <w:szCs w:val="28"/>
        </w:rPr>
        <w:b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254810">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254810">
        <w:rPr>
          <w:color w:val="000000"/>
          <w:sz w:val="28"/>
          <w:szCs w:val="28"/>
        </w:rPr>
        <w:br/>
        <w:t xml:space="preserve">и слив едких и коррозионных веществ и горюче-смазочных материалов </w:t>
      </w:r>
      <w:r w:rsidRPr="00254810">
        <w:rPr>
          <w:color w:val="000000"/>
          <w:sz w:val="28"/>
          <w:szCs w:val="28"/>
        </w:rPr>
        <w:br/>
        <w:t xml:space="preserve">(в охранных зонах подземных кабельных линий электропередачи); </w:t>
      </w:r>
      <w:r w:rsidRPr="00254810">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254810">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254810">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Pr="00254810">
        <w:rPr>
          <w:color w:val="000000"/>
          <w:sz w:val="28"/>
          <w:szCs w:val="28"/>
        </w:rPr>
        <w:br/>
        <w:t xml:space="preserve">и особых условий использования земельных участков, расположенных </w:t>
      </w:r>
      <w:r w:rsidRPr="00254810">
        <w:rPr>
          <w:color w:val="000000"/>
          <w:sz w:val="28"/>
          <w:szCs w:val="28"/>
        </w:rPr>
        <w:br/>
        <w:t>в границах таких зон", утвержденными Постановлением Правительства Российской Федерации от 24 февраля 2009 года № 160.</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зона с реестровым номером границы: 29:22-6.1063; Вид:</w:t>
      </w:r>
      <w:r w:rsidRPr="00254810">
        <w:rPr>
          <w:rFonts w:ascii="Calibri" w:hAnsi="Calibri" w:cs="Calibri"/>
          <w:sz w:val="22"/>
        </w:rPr>
        <w:t xml:space="preserve"> </w:t>
      </w:r>
      <w:r w:rsidRPr="00254810">
        <w:rPr>
          <w:color w:val="000000"/>
          <w:sz w:val="28"/>
          <w:szCs w:val="28"/>
        </w:rPr>
        <w:t xml:space="preserve">Охранная зона инженерных коммуникаций. Зона охраны искусственных объектов. Наименование: Зона с особыми условиями использования территории ВК ТП84-врезка; ВК ТП401-ТП99. Ограничение: </w:t>
      </w:r>
      <w:proofErr w:type="gramStart"/>
      <w:r w:rsidRPr="00254810">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254810">
        <w:rPr>
          <w:color w:val="000000"/>
          <w:sz w:val="28"/>
          <w:szCs w:val="28"/>
        </w:rPr>
        <w:t xml:space="preserve"> подниматься на опоры воздушных линий электропередачи; </w:t>
      </w:r>
      <w:r w:rsidRPr="00254810">
        <w:rPr>
          <w:color w:val="000000"/>
          <w:sz w:val="28"/>
          <w:szCs w:val="28"/>
        </w:rPr>
        <w:br/>
      </w:r>
      <w:r w:rsidRPr="00254810">
        <w:rPr>
          <w:color w:val="000000"/>
          <w:sz w:val="28"/>
          <w:szCs w:val="28"/>
        </w:rPr>
        <w:lastRenderedPageBreak/>
        <w:t xml:space="preserve">б) размещать любые объекты и предметы (материалы) в </w:t>
      </w:r>
      <w:proofErr w:type="gramStart"/>
      <w:r w:rsidRPr="00254810">
        <w:rPr>
          <w:color w:val="000000"/>
          <w:sz w:val="28"/>
          <w:szCs w:val="28"/>
        </w:rPr>
        <w:t>пределах</w:t>
      </w:r>
      <w:proofErr w:type="gramEnd"/>
      <w:r w:rsidRPr="00254810">
        <w:rPr>
          <w:color w:val="000000"/>
          <w:sz w:val="28"/>
          <w:szCs w:val="28"/>
        </w:rPr>
        <w:t xml:space="preserve"> созданных </w:t>
      </w:r>
      <w:r w:rsidRPr="00254810">
        <w:rPr>
          <w:color w:val="000000"/>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254810">
        <w:rPr>
          <w:color w:val="000000"/>
          <w:sz w:val="28"/>
          <w:szCs w:val="28"/>
        </w:rPr>
        <w:t xml:space="preserve">в) находиться </w:t>
      </w:r>
      <w:r w:rsidRPr="00254810">
        <w:rPr>
          <w:color w:val="000000"/>
          <w:sz w:val="28"/>
          <w:szCs w:val="28"/>
        </w:rPr>
        <w:b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Pr="00254810">
        <w:rPr>
          <w:color w:val="000000"/>
          <w:sz w:val="28"/>
          <w:szCs w:val="28"/>
        </w:rPr>
        <w:b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254810">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Pr="00254810">
        <w:rPr>
          <w:color w:val="000000"/>
          <w:sz w:val="28"/>
          <w:szCs w:val="28"/>
        </w:rPr>
        <w:br/>
        <w:t xml:space="preserve">и слив едких и коррозионных веществ и горюче-смазочных материалов </w:t>
      </w:r>
      <w:r w:rsidRPr="00254810">
        <w:rPr>
          <w:color w:val="000000"/>
          <w:sz w:val="28"/>
          <w:szCs w:val="28"/>
        </w:rPr>
        <w:br/>
        <w:t xml:space="preserve">(в охранных зонах подземных кабельных линий электропередачи); </w:t>
      </w:r>
      <w:r w:rsidRPr="00254810">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254810">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254810">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Pr="00254810">
        <w:rPr>
          <w:color w:val="000000"/>
          <w:sz w:val="28"/>
          <w:szCs w:val="28"/>
        </w:rPr>
        <w:br/>
        <w:t xml:space="preserve">и особых условий использования земельных участков, расположенных </w:t>
      </w:r>
      <w:r w:rsidRPr="00254810">
        <w:rPr>
          <w:color w:val="000000"/>
          <w:sz w:val="28"/>
          <w:szCs w:val="28"/>
        </w:rPr>
        <w:br/>
        <w:t>в границах таких зон", утвержденными Постановлением Правительства Российской Федерации от 24 февраля 2009 года № 160.</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зона с реестровым номером границы: 29:22-6.130; Вид: Охранная зона инженерных коммуникаций. Зона охраны искусственных объектов. Наименование: Охранная зона объекта Здание ТП №53 г. Архангель</w:t>
      </w:r>
      <w:proofErr w:type="gramStart"/>
      <w:r w:rsidRPr="00254810">
        <w:rPr>
          <w:color w:val="000000"/>
          <w:sz w:val="28"/>
          <w:szCs w:val="28"/>
        </w:rPr>
        <w:t xml:space="preserve">ск </w:t>
      </w:r>
      <w:r w:rsidRPr="00254810">
        <w:rPr>
          <w:color w:val="000000"/>
          <w:sz w:val="28"/>
          <w:szCs w:val="28"/>
        </w:rPr>
        <w:br/>
        <w:t>в гр</w:t>
      </w:r>
      <w:proofErr w:type="gramEnd"/>
      <w:r w:rsidRPr="00254810">
        <w:rPr>
          <w:color w:val="000000"/>
          <w:sz w:val="28"/>
          <w:szCs w:val="28"/>
        </w:rPr>
        <w:t xml:space="preserve">аницах города Архангельска Архангельской области. </w:t>
      </w:r>
      <w:proofErr w:type="gramStart"/>
      <w:r w:rsidRPr="00254810">
        <w:rPr>
          <w:color w:val="000000"/>
          <w:sz w:val="28"/>
          <w:szCs w:val="28"/>
        </w:rPr>
        <w:t xml:space="preserve">Ограничение: </w:t>
      </w:r>
      <w:r w:rsidRPr="00254810">
        <w:rPr>
          <w:color w:val="000000"/>
          <w:sz w:val="28"/>
          <w:szCs w:val="28"/>
        </w:rPr>
        <w:b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w:t>
      </w:r>
      <w:r w:rsidRPr="00254810">
        <w:rPr>
          <w:color w:val="000000"/>
          <w:sz w:val="28"/>
          <w:szCs w:val="28"/>
        </w:rPr>
        <w:lastRenderedPageBreak/>
        <w:t>пожаров (Постановление Правительства Российской Федерации от 24 февраля 2009 года № 160 "О порядке</w:t>
      </w:r>
      <w:proofErr w:type="gramEnd"/>
      <w:r w:rsidRPr="00254810">
        <w:rPr>
          <w:color w:val="000000"/>
          <w:sz w:val="28"/>
          <w:szCs w:val="28"/>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54810" w:rsidRPr="00254810" w:rsidRDefault="00254810" w:rsidP="00254810">
      <w:pPr>
        <w:widowControl w:val="0"/>
        <w:autoSpaceDE w:val="0"/>
        <w:autoSpaceDN w:val="0"/>
        <w:adjustRightInd w:val="0"/>
        <w:spacing w:after="200"/>
        <w:ind w:firstLine="709"/>
        <w:jc w:val="both"/>
        <w:rPr>
          <w:rFonts w:eastAsia="Calibri"/>
          <w:sz w:val="28"/>
          <w:szCs w:val="28"/>
          <w:lang w:eastAsia="en-US"/>
        </w:rPr>
      </w:pPr>
      <w:r w:rsidRPr="00254810">
        <w:rPr>
          <w:rFonts w:eastAsia="Calibri"/>
          <w:sz w:val="28"/>
          <w:szCs w:val="28"/>
          <w:lang w:eastAsia="en-US"/>
        </w:rPr>
        <w:t>3.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959"/>
        <w:gridCol w:w="2410"/>
        <w:gridCol w:w="6378"/>
      </w:tblGrid>
      <w:tr w:rsidR="00254810" w:rsidRPr="00254810" w:rsidTr="00254810">
        <w:trPr>
          <w:tblHeader/>
        </w:trPr>
        <w:tc>
          <w:tcPr>
            <w:tcW w:w="959" w:type="dxa"/>
            <w:tcBorders>
              <w:top w:val="single" w:sz="4" w:space="0" w:color="auto"/>
              <w:bottom w:val="single" w:sz="4" w:space="0" w:color="auto"/>
              <w:right w:val="single" w:sz="4" w:space="0" w:color="auto"/>
            </w:tcBorders>
            <w:shd w:val="clear" w:color="auto" w:fill="auto"/>
            <w:vAlign w:val="center"/>
          </w:tcPr>
          <w:p w:rsidR="00254810" w:rsidRPr="00254810" w:rsidRDefault="00254810" w:rsidP="00254810">
            <w:pPr>
              <w:widowControl w:val="0"/>
              <w:autoSpaceDE w:val="0"/>
              <w:autoSpaceDN w:val="0"/>
              <w:jc w:val="center"/>
              <w:rPr>
                <w:sz w:val="24"/>
                <w:szCs w:val="24"/>
              </w:rPr>
            </w:pPr>
            <w:r w:rsidRPr="00254810">
              <w:rPr>
                <w:sz w:val="24"/>
                <w:szCs w:val="24"/>
              </w:rPr>
              <w:t xml:space="preserve">№ </w:t>
            </w:r>
            <w:r w:rsidRPr="00254810">
              <w:rPr>
                <w:sz w:val="24"/>
                <w:szCs w:val="24"/>
              </w:rPr>
              <w:br/>
            </w:r>
            <w:proofErr w:type="gramStart"/>
            <w:r w:rsidRPr="00254810">
              <w:rPr>
                <w:sz w:val="24"/>
                <w:szCs w:val="24"/>
              </w:rPr>
              <w:t>п</w:t>
            </w:r>
            <w:proofErr w:type="gramEnd"/>
            <w:r w:rsidRPr="00254810">
              <w:rPr>
                <w:sz w:val="24"/>
                <w:szCs w:val="24"/>
              </w:rPr>
              <w:t>/п</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54810" w:rsidRPr="00254810" w:rsidRDefault="00254810" w:rsidP="00254810">
            <w:pPr>
              <w:widowControl w:val="0"/>
              <w:autoSpaceDE w:val="0"/>
              <w:autoSpaceDN w:val="0"/>
              <w:jc w:val="center"/>
              <w:rPr>
                <w:sz w:val="24"/>
                <w:szCs w:val="24"/>
              </w:rPr>
            </w:pPr>
            <w:r w:rsidRPr="00254810">
              <w:rPr>
                <w:sz w:val="24"/>
                <w:szCs w:val="24"/>
              </w:rPr>
              <w:t>Кадастровый номер земельного участка</w:t>
            </w:r>
          </w:p>
        </w:tc>
        <w:tc>
          <w:tcPr>
            <w:tcW w:w="6378" w:type="dxa"/>
            <w:tcBorders>
              <w:top w:val="single" w:sz="4" w:space="0" w:color="auto"/>
              <w:left w:val="single" w:sz="4" w:space="0" w:color="auto"/>
              <w:bottom w:val="single" w:sz="4" w:space="0" w:color="auto"/>
            </w:tcBorders>
            <w:shd w:val="clear" w:color="auto" w:fill="auto"/>
            <w:vAlign w:val="center"/>
          </w:tcPr>
          <w:p w:rsidR="00254810" w:rsidRPr="00254810" w:rsidRDefault="00254810" w:rsidP="00254810">
            <w:pPr>
              <w:widowControl w:val="0"/>
              <w:autoSpaceDE w:val="0"/>
              <w:autoSpaceDN w:val="0"/>
              <w:jc w:val="center"/>
              <w:rPr>
                <w:sz w:val="24"/>
                <w:szCs w:val="24"/>
              </w:rPr>
            </w:pPr>
            <w:r w:rsidRPr="00254810">
              <w:rPr>
                <w:sz w:val="24"/>
                <w:szCs w:val="24"/>
              </w:rPr>
              <w:t>Кадастровый номер объекта недвижимости</w:t>
            </w:r>
          </w:p>
        </w:tc>
      </w:tr>
      <w:tr w:rsidR="00254810" w:rsidRPr="00254810" w:rsidTr="00254810">
        <w:tc>
          <w:tcPr>
            <w:tcW w:w="959" w:type="dxa"/>
            <w:tcBorders>
              <w:top w:val="single" w:sz="4" w:space="0" w:color="auto"/>
            </w:tcBorders>
            <w:shd w:val="clear" w:color="auto" w:fill="auto"/>
          </w:tcPr>
          <w:p w:rsidR="00254810" w:rsidRPr="00254810" w:rsidRDefault="00254810" w:rsidP="00254810">
            <w:pPr>
              <w:widowControl w:val="0"/>
              <w:autoSpaceDE w:val="0"/>
              <w:autoSpaceDN w:val="0"/>
              <w:adjustRightInd w:val="0"/>
              <w:jc w:val="center"/>
              <w:rPr>
                <w:rFonts w:eastAsia="Calibri"/>
                <w:sz w:val="24"/>
                <w:szCs w:val="24"/>
                <w:lang w:eastAsia="en-US"/>
              </w:rPr>
            </w:pPr>
            <w:r w:rsidRPr="00254810">
              <w:rPr>
                <w:rFonts w:eastAsia="Calibri"/>
                <w:sz w:val="24"/>
                <w:szCs w:val="24"/>
                <w:lang w:eastAsia="en-US"/>
              </w:rPr>
              <w:t>1.</w:t>
            </w:r>
          </w:p>
        </w:tc>
        <w:tc>
          <w:tcPr>
            <w:tcW w:w="2410" w:type="dxa"/>
            <w:tcBorders>
              <w:top w:val="single" w:sz="4" w:space="0" w:color="auto"/>
            </w:tcBorders>
            <w:shd w:val="clear" w:color="auto" w:fill="auto"/>
          </w:tcPr>
          <w:p w:rsidR="00254810" w:rsidRPr="00254810" w:rsidRDefault="00254810" w:rsidP="00254810">
            <w:pPr>
              <w:widowControl w:val="0"/>
              <w:autoSpaceDE w:val="0"/>
              <w:autoSpaceDN w:val="0"/>
              <w:adjustRightInd w:val="0"/>
              <w:jc w:val="center"/>
              <w:rPr>
                <w:rFonts w:eastAsia="Calibri"/>
                <w:sz w:val="24"/>
                <w:szCs w:val="24"/>
                <w:lang w:eastAsia="en-US"/>
              </w:rPr>
            </w:pPr>
            <w:r w:rsidRPr="00254810">
              <w:rPr>
                <w:rFonts w:eastAsia="Calibri"/>
                <w:sz w:val="24"/>
                <w:szCs w:val="24"/>
                <w:lang w:eastAsia="en-US"/>
              </w:rPr>
              <w:t>29:22:040718:16</w:t>
            </w:r>
          </w:p>
        </w:tc>
        <w:tc>
          <w:tcPr>
            <w:tcW w:w="6378" w:type="dxa"/>
            <w:tcBorders>
              <w:top w:val="single" w:sz="4" w:space="0" w:color="auto"/>
            </w:tcBorders>
            <w:shd w:val="clear" w:color="auto" w:fill="auto"/>
          </w:tcPr>
          <w:p w:rsidR="00254810" w:rsidRPr="00254810" w:rsidRDefault="00254810" w:rsidP="00254810">
            <w:pPr>
              <w:widowControl w:val="0"/>
              <w:autoSpaceDE w:val="0"/>
              <w:autoSpaceDN w:val="0"/>
              <w:adjustRightInd w:val="0"/>
              <w:rPr>
                <w:rFonts w:eastAsia="Calibri"/>
                <w:sz w:val="24"/>
                <w:szCs w:val="24"/>
                <w:lang w:eastAsia="en-US"/>
              </w:rPr>
            </w:pPr>
            <w:r w:rsidRPr="00254810">
              <w:rPr>
                <w:rFonts w:eastAsia="Calibri"/>
                <w:sz w:val="24"/>
                <w:szCs w:val="24"/>
                <w:lang w:eastAsia="en-US"/>
              </w:rPr>
              <w:t>29:22:040718:95 многоквартирный дом</w:t>
            </w:r>
          </w:p>
        </w:tc>
      </w:tr>
      <w:tr w:rsidR="00254810" w:rsidRPr="00254810" w:rsidTr="00254810">
        <w:tc>
          <w:tcPr>
            <w:tcW w:w="959" w:type="dxa"/>
            <w:shd w:val="clear" w:color="auto" w:fill="auto"/>
          </w:tcPr>
          <w:p w:rsidR="00254810" w:rsidRPr="00254810" w:rsidRDefault="00254810" w:rsidP="00254810">
            <w:pPr>
              <w:widowControl w:val="0"/>
              <w:autoSpaceDE w:val="0"/>
              <w:autoSpaceDN w:val="0"/>
              <w:adjustRightInd w:val="0"/>
              <w:jc w:val="center"/>
              <w:rPr>
                <w:rFonts w:eastAsia="Calibri"/>
                <w:sz w:val="24"/>
                <w:szCs w:val="24"/>
                <w:lang w:eastAsia="en-US"/>
              </w:rPr>
            </w:pPr>
            <w:r w:rsidRPr="00254810">
              <w:rPr>
                <w:rFonts w:eastAsia="Calibri"/>
                <w:sz w:val="24"/>
                <w:szCs w:val="24"/>
                <w:lang w:eastAsia="en-US"/>
              </w:rPr>
              <w:t>2.</w:t>
            </w:r>
          </w:p>
        </w:tc>
        <w:tc>
          <w:tcPr>
            <w:tcW w:w="2410" w:type="dxa"/>
            <w:shd w:val="clear" w:color="auto" w:fill="auto"/>
          </w:tcPr>
          <w:p w:rsidR="00254810" w:rsidRPr="00254810" w:rsidRDefault="00254810" w:rsidP="00254810">
            <w:pPr>
              <w:widowControl w:val="0"/>
              <w:autoSpaceDE w:val="0"/>
              <w:autoSpaceDN w:val="0"/>
              <w:adjustRightInd w:val="0"/>
              <w:jc w:val="center"/>
              <w:rPr>
                <w:rFonts w:eastAsia="Calibri"/>
                <w:sz w:val="24"/>
                <w:szCs w:val="24"/>
                <w:lang w:eastAsia="en-US"/>
              </w:rPr>
            </w:pPr>
            <w:r w:rsidRPr="00254810">
              <w:rPr>
                <w:rFonts w:eastAsia="Calibri"/>
                <w:sz w:val="24"/>
                <w:szCs w:val="24"/>
                <w:lang w:eastAsia="en-US"/>
              </w:rPr>
              <w:t>29:22:040718:69</w:t>
            </w:r>
          </w:p>
        </w:tc>
        <w:tc>
          <w:tcPr>
            <w:tcW w:w="6378" w:type="dxa"/>
            <w:shd w:val="clear" w:color="auto" w:fill="auto"/>
          </w:tcPr>
          <w:p w:rsidR="00254810" w:rsidRPr="00254810" w:rsidRDefault="00254810" w:rsidP="00254810">
            <w:pPr>
              <w:widowControl w:val="0"/>
              <w:autoSpaceDE w:val="0"/>
              <w:autoSpaceDN w:val="0"/>
              <w:adjustRightInd w:val="0"/>
              <w:rPr>
                <w:rFonts w:eastAsia="Calibri"/>
                <w:sz w:val="24"/>
                <w:szCs w:val="24"/>
                <w:lang w:eastAsia="en-US"/>
              </w:rPr>
            </w:pPr>
            <w:r w:rsidRPr="00254810">
              <w:rPr>
                <w:rFonts w:eastAsia="Calibri"/>
                <w:sz w:val="24"/>
                <w:szCs w:val="24"/>
                <w:lang w:eastAsia="en-US"/>
              </w:rPr>
              <w:t xml:space="preserve">29:22:000000:8338 внутриквартальные сети водопровода </w:t>
            </w:r>
            <w:r w:rsidRPr="00254810">
              <w:rPr>
                <w:rFonts w:eastAsia="Calibri"/>
                <w:sz w:val="24"/>
                <w:szCs w:val="24"/>
                <w:lang w:eastAsia="en-US"/>
              </w:rPr>
              <w:br/>
              <w:t>76 квартала г. Архангельска;</w:t>
            </w:r>
          </w:p>
          <w:p w:rsidR="00254810" w:rsidRPr="00254810" w:rsidRDefault="00254810" w:rsidP="00254810">
            <w:pPr>
              <w:widowControl w:val="0"/>
              <w:autoSpaceDE w:val="0"/>
              <w:autoSpaceDN w:val="0"/>
              <w:adjustRightInd w:val="0"/>
              <w:rPr>
                <w:rFonts w:eastAsia="Calibri"/>
                <w:sz w:val="24"/>
                <w:szCs w:val="24"/>
                <w:lang w:eastAsia="en-US"/>
              </w:rPr>
            </w:pPr>
            <w:r w:rsidRPr="00254810">
              <w:rPr>
                <w:rFonts w:eastAsia="Calibri"/>
                <w:sz w:val="24"/>
                <w:szCs w:val="24"/>
                <w:lang w:eastAsia="en-US"/>
              </w:rPr>
              <w:t>29:22:000000:8342 внутриквартальные сети хозяйственно-бытовой канализации 76 квартала;</w:t>
            </w:r>
          </w:p>
          <w:p w:rsidR="00254810" w:rsidRPr="00254810" w:rsidRDefault="00254810" w:rsidP="00254810">
            <w:pPr>
              <w:widowControl w:val="0"/>
              <w:autoSpaceDE w:val="0"/>
              <w:autoSpaceDN w:val="0"/>
              <w:adjustRightInd w:val="0"/>
              <w:rPr>
                <w:rFonts w:eastAsia="Calibri"/>
                <w:sz w:val="24"/>
                <w:szCs w:val="24"/>
                <w:lang w:eastAsia="en-US"/>
              </w:rPr>
            </w:pPr>
            <w:r w:rsidRPr="00254810">
              <w:rPr>
                <w:rFonts w:eastAsia="Calibri"/>
                <w:sz w:val="24"/>
                <w:szCs w:val="24"/>
                <w:lang w:eastAsia="en-US"/>
              </w:rPr>
              <w:t>29:22:040718:113 многоквартирный дом.</w:t>
            </w:r>
          </w:p>
        </w:tc>
      </w:tr>
    </w:tbl>
    <w:p w:rsidR="00254810" w:rsidRPr="00254810" w:rsidRDefault="00254810" w:rsidP="00254810">
      <w:pPr>
        <w:widowControl w:val="0"/>
        <w:autoSpaceDE w:val="0"/>
        <w:autoSpaceDN w:val="0"/>
        <w:adjustRightInd w:val="0"/>
        <w:jc w:val="both"/>
        <w:rPr>
          <w:rFonts w:eastAsia="Calibri"/>
          <w:sz w:val="28"/>
          <w:szCs w:val="28"/>
          <w:lang w:eastAsia="en-US"/>
        </w:rPr>
      </w:pPr>
    </w:p>
    <w:p w:rsidR="00254810" w:rsidRPr="00254810" w:rsidRDefault="00254810" w:rsidP="00254810">
      <w:pPr>
        <w:ind w:firstLine="709"/>
        <w:rPr>
          <w:rFonts w:eastAsia="Calibri"/>
          <w:sz w:val="28"/>
          <w:szCs w:val="28"/>
          <w:lang w:eastAsia="en-US"/>
        </w:rPr>
      </w:pPr>
      <w:r w:rsidRPr="00254810">
        <w:rPr>
          <w:rFonts w:eastAsia="Calibri"/>
          <w:sz w:val="28"/>
          <w:szCs w:val="28"/>
          <w:lang w:eastAsia="en-US"/>
        </w:rPr>
        <w:t>4. Информация об источниках финансирования</w:t>
      </w:r>
    </w:p>
    <w:p w:rsidR="00254810" w:rsidRPr="00254810" w:rsidRDefault="00254810" w:rsidP="00254810">
      <w:pPr>
        <w:widowControl w:val="0"/>
        <w:autoSpaceDE w:val="0"/>
        <w:autoSpaceDN w:val="0"/>
        <w:adjustRightInd w:val="0"/>
        <w:ind w:firstLine="709"/>
        <w:jc w:val="both"/>
        <w:rPr>
          <w:rFonts w:eastAsia="Calibri"/>
          <w:sz w:val="28"/>
          <w:szCs w:val="28"/>
          <w:lang w:eastAsia="en-US"/>
        </w:rPr>
      </w:pPr>
      <w:r w:rsidRPr="00254810">
        <w:rPr>
          <w:rFonts w:eastAsia="Calibri"/>
          <w:sz w:val="28"/>
          <w:szCs w:val="28"/>
          <w:lang w:eastAsia="en-US"/>
        </w:rPr>
        <w:t xml:space="preserve">Внебюджетные источники финансирования. </w:t>
      </w:r>
    </w:p>
    <w:p w:rsidR="00254810" w:rsidRPr="00254810" w:rsidRDefault="00254810" w:rsidP="00254810">
      <w:pPr>
        <w:widowControl w:val="0"/>
        <w:autoSpaceDE w:val="0"/>
        <w:autoSpaceDN w:val="0"/>
        <w:adjustRightInd w:val="0"/>
        <w:ind w:firstLine="709"/>
        <w:jc w:val="both"/>
        <w:rPr>
          <w:rFonts w:eastAsia="Calibri"/>
          <w:sz w:val="28"/>
          <w:szCs w:val="28"/>
          <w:lang w:eastAsia="en-US"/>
        </w:rPr>
      </w:pPr>
      <w:r w:rsidRPr="00254810">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территории 1 </w:t>
      </w:r>
      <w:r w:rsidRPr="00254810">
        <w:rPr>
          <w:rFonts w:eastAsia="Calibri"/>
          <w:sz w:val="28"/>
          <w:szCs w:val="28"/>
          <w:lang w:eastAsia="en-US"/>
        </w:rPr>
        <w:br/>
        <w:t xml:space="preserve">в границах части элемента планировочной структуры: ул. Комсомольская, просп. Обводный канал, ул. Суворова, ул. Самойло площадью </w:t>
      </w:r>
      <w:r w:rsidRPr="00254810">
        <w:rPr>
          <w:rFonts w:eastAsia="Calibri"/>
          <w:sz w:val="28"/>
          <w:szCs w:val="28"/>
          <w:lang w:eastAsia="en-US"/>
        </w:rPr>
        <w:br/>
        <w:t>0,3744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254810" w:rsidRPr="00254810" w:rsidRDefault="00254810" w:rsidP="00254810">
      <w:pPr>
        <w:jc w:val="both"/>
        <w:rPr>
          <w:rFonts w:eastAsia="Calibri"/>
          <w:sz w:val="28"/>
          <w:szCs w:val="28"/>
          <w:lang w:eastAsia="en-US"/>
        </w:rPr>
      </w:pPr>
      <w:r w:rsidRPr="00254810">
        <w:rPr>
          <w:rFonts w:eastAsia="Calibri"/>
          <w:sz w:val="28"/>
          <w:szCs w:val="28"/>
          <w:lang w:eastAsia="en-US"/>
        </w:rPr>
        <w:t xml:space="preserve">          5.</w:t>
      </w:r>
      <w:r w:rsidRPr="00254810">
        <w:rPr>
          <w:rFonts w:ascii="Calibri" w:eastAsia="Calibri" w:hAnsi="Calibri"/>
          <w:sz w:val="22"/>
          <w:szCs w:val="22"/>
          <w:lang w:eastAsia="en-US"/>
        </w:rPr>
        <w:t xml:space="preserve"> </w:t>
      </w:r>
      <w:r w:rsidRPr="00254810">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к централизованным системам водоснабжения и водоотведения (письм</w:t>
      </w:r>
      <w:proofErr w:type="gramStart"/>
      <w:r w:rsidRPr="00254810">
        <w:rPr>
          <w:rFonts w:eastAsia="Calibri"/>
          <w:sz w:val="28"/>
          <w:szCs w:val="28"/>
          <w:lang w:eastAsia="en-US"/>
        </w:rPr>
        <w:t>о ООО</w:t>
      </w:r>
      <w:proofErr w:type="gramEnd"/>
      <w:r w:rsidRPr="00254810">
        <w:rPr>
          <w:rFonts w:eastAsia="Calibri"/>
          <w:sz w:val="28"/>
          <w:szCs w:val="28"/>
          <w:lang w:eastAsia="en-US"/>
        </w:rPr>
        <w:t xml:space="preserve"> "РВК-Архангельск" от 14 ноября 2023 года № И.АР-14112023-016);</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к системе электроснабжения (письмо Архангельский филиал </w:t>
      </w:r>
      <w:r w:rsidRPr="00254810">
        <w:rPr>
          <w:rFonts w:eastAsia="Calibri"/>
          <w:sz w:val="28"/>
          <w:szCs w:val="28"/>
          <w:lang w:eastAsia="en-US"/>
        </w:rPr>
        <w:br/>
        <w:t>ПАО "</w:t>
      </w:r>
      <w:proofErr w:type="spellStart"/>
      <w:r w:rsidRPr="00254810">
        <w:rPr>
          <w:rFonts w:eastAsia="Calibri"/>
          <w:sz w:val="28"/>
          <w:szCs w:val="28"/>
          <w:lang w:eastAsia="en-US"/>
        </w:rPr>
        <w:t>Россети</w:t>
      </w:r>
      <w:proofErr w:type="spellEnd"/>
      <w:r w:rsidRPr="00254810">
        <w:rPr>
          <w:rFonts w:eastAsia="Calibri"/>
          <w:sz w:val="28"/>
          <w:szCs w:val="28"/>
          <w:lang w:eastAsia="en-US"/>
        </w:rPr>
        <w:t xml:space="preserve"> Северо-Запад" от 24 ноября 2023 года № МР</w:t>
      </w:r>
      <w:proofErr w:type="gramStart"/>
      <w:r w:rsidRPr="00254810">
        <w:rPr>
          <w:rFonts w:eastAsia="Calibri"/>
          <w:sz w:val="28"/>
          <w:szCs w:val="28"/>
          <w:lang w:eastAsia="en-US"/>
        </w:rPr>
        <w:t>2</w:t>
      </w:r>
      <w:proofErr w:type="gramEnd"/>
      <w:r w:rsidRPr="00254810">
        <w:rPr>
          <w:rFonts w:eastAsia="Calibri"/>
          <w:sz w:val="28"/>
          <w:szCs w:val="28"/>
          <w:lang w:eastAsia="en-US"/>
        </w:rPr>
        <w:t>/1/69-09/8902);</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к системе канализации (письмо МУП "Городское благоустройство" </w:t>
      </w:r>
      <w:r w:rsidRPr="00254810">
        <w:rPr>
          <w:rFonts w:eastAsia="Calibri"/>
          <w:sz w:val="28"/>
          <w:szCs w:val="28"/>
          <w:lang w:eastAsia="en-US"/>
        </w:rPr>
        <w:br/>
        <w:t>от 14 ноября 2023 года № 1673);</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к системе связи (письмо ПАО "Ростелеком" от 15 ноября 2023 года </w:t>
      </w:r>
      <w:r w:rsidRPr="00254810">
        <w:rPr>
          <w:rFonts w:eastAsia="Calibri"/>
          <w:sz w:val="28"/>
          <w:szCs w:val="28"/>
          <w:lang w:eastAsia="en-US"/>
        </w:rPr>
        <w:br/>
        <w:t>№ 01/17/28136/23).</w:t>
      </w:r>
    </w:p>
    <w:p w:rsidR="00254810" w:rsidRPr="00254810" w:rsidRDefault="00254810" w:rsidP="00254810">
      <w:pPr>
        <w:ind w:firstLine="709"/>
        <w:jc w:val="both"/>
        <w:rPr>
          <w:rFonts w:eastAsia="Calibri"/>
          <w:sz w:val="28"/>
          <w:szCs w:val="28"/>
          <w:lang w:eastAsia="en-US"/>
        </w:rPr>
      </w:pPr>
    </w:p>
    <w:p w:rsidR="00254810" w:rsidRPr="00254810" w:rsidRDefault="00254810" w:rsidP="00121622">
      <w:pPr>
        <w:numPr>
          <w:ilvl w:val="0"/>
          <w:numId w:val="40"/>
        </w:numPr>
        <w:spacing w:line="276" w:lineRule="auto"/>
        <w:ind w:left="426"/>
        <w:jc w:val="center"/>
        <w:rPr>
          <w:rFonts w:eastAsia="Calibri"/>
          <w:b/>
          <w:sz w:val="28"/>
          <w:szCs w:val="28"/>
          <w:lang w:eastAsia="en-US"/>
        </w:rPr>
      </w:pPr>
      <w:r w:rsidRPr="00254810">
        <w:rPr>
          <w:rFonts w:eastAsia="Calibri"/>
          <w:b/>
          <w:sz w:val="28"/>
          <w:szCs w:val="28"/>
          <w:lang w:eastAsia="en-US"/>
        </w:rPr>
        <w:t>Территория 2</w:t>
      </w:r>
    </w:p>
    <w:p w:rsidR="00254810" w:rsidRPr="00254810" w:rsidRDefault="00254810" w:rsidP="00254810">
      <w:pPr>
        <w:widowControl w:val="0"/>
        <w:autoSpaceDE w:val="0"/>
        <w:autoSpaceDN w:val="0"/>
        <w:jc w:val="center"/>
        <w:rPr>
          <w:b/>
          <w:sz w:val="28"/>
          <w:szCs w:val="28"/>
        </w:rPr>
      </w:pPr>
      <w:r w:rsidRPr="00254810">
        <w:rPr>
          <w:b/>
          <w:sz w:val="28"/>
          <w:szCs w:val="28"/>
        </w:rPr>
        <w:t xml:space="preserve">в границах  части элемента планировочной структуры: </w:t>
      </w:r>
    </w:p>
    <w:p w:rsidR="00254810" w:rsidRPr="00254810" w:rsidRDefault="00254810" w:rsidP="00254810">
      <w:pPr>
        <w:widowControl w:val="0"/>
        <w:autoSpaceDE w:val="0"/>
        <w:autoSpaceDN w:val="0"/>
        <w:jc w:val="center"/>
        <w:rPr>
          <w:b/>
          <w:sz w:val="28"/>
          <w:szCs w:val="28"/>
        </w:rPr>
      </w:pPr>
      <w:r w:rsidRPr="00254810">
        <w:rPr>
          <w:b/>
          <w:sz w:val="28"/>
          <w:szCs w:val="28"/>
        </w:rPr>
        <w:t xml:space="preserve">ул. Попова, просп. Обводный канал, ул. Воскресенская,  </w:t>
      </w:r>
    </w:p>
    <w:p w:rsidR="00254810" w:rsidRPr="00254810" w:rsidRDefault="00254810" w:rsidP="00254810">
      <w:pPr>
        <w:widowControl w:val="0"/>
        <w:autoSpaceDE w:val="0"/>
        <w:autoSpaceDN w:val="0"/>
        <w:jc w:val="center"/>
        <w:rPr>
          <w:b/>
          <w:sz w:val="28"/>
          <w:szCs w:val="28"/>
        </w:rPr>
      </w:pPr>
      <w:r w:rsidRPr="00254810">
        <w:rPr>
          <w:b/>
          <w:sz w:val="28"/>
          <w:szCs w:val="28"/>
        </w:rPr>
        <w:t>просп. Советских космонавтов площадью 0,2149 га</w:t>
      </w:r>
    </w:p>
    <w:p w:rsidR="00254810" w:rsidRPr="00254810" w:rsidRDefault="00254810" w:rsidP="00254810">
      <w:pPr>
        <w:widowControl w:val="0"/>
        <w:autoSpaceDE w:val="0"/>
        <w:autoSpaceDN w:val="0"/>
        <w:ind w:firstLine="540"/>
        <w:jc w:val="center"/>
        <w:rPr>
          <w:b/>
          <w:sz w:val="28"/>
          <w:szCs w:val="28"/>
        </w:rPr>
      </w:pP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1. Границы территории 2,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p>
    <w:p w:rsidR="00254810" w:rsidRPr="00254810" w:rsidRDefault="00254810" w:rsidP="00254810">
      <w:pPr>
        <w:widowControl w:val="0"/>
        <w:autoSpaceDE w:val="0"/>
        <w:autoSpaceDN w:val="0"/>
        <w:ind w:firstLine="709"/>
        <w:jc w:val="both"/>
        <w:rPr>
          <w:rFonts w:cs="Calibri"/>
          <w:color w:val="000000"/>
          <w:sz w:val="28"/>
          <w:szCs w:val="28"/>
        </w:rPr>
      </w:pPr>
      <w:r w:rsidRPr="00254810">
        <w:rPr>
          <w:rFonts w:cs="Calibri"/>
          <w:color w:val="000000"/>
          <w:sz w:val="28"/>
          <w:szCs w:val="28"/>
        </w:rPr>
        <w:t xml:space="preserve">2. Сведения, обосновывающие границы территории, подлежащей </w:t>
      </w:r>
      <w:r w:rsidRPr="00254810">
        <w:rPr>
          <w:rFonts w:cs="Calibri"/>
          <w:color w:val="000000"/>
          <w:sz w:val="28"/>
          <w:szCs w:val="28"/>
        </w:rPr>
        <w:lastRenderedPageBreak/>
        <w:t>комплексному развитию.</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1) сложившаяся планировка территории: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Застройка малоэтажная.</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Жилой дом/Здание (многоквартирный дом) № 38 по ул. Попова /№ 114 </w:t>
      </w:r>
      <w:r w:rsidRPr="00254810">
        <w:rPr>
          <w:color w:val="000000"/>
          <w:sz w:val="28"/>
          <w:szCs w:val="28"/>
        </w:rPr>
        <w:br/>
        <w:t xml:space="preserve">по просп. Советских космонавтов (кадастровый номер 29:22:040746:40) - признан аварийным и подлежащим сносу. Снос и расселение указанного дома осуществляется за счет федеральных средств, предусмотренных в рамках адресной программы Архангельской области "Переселение граждан </w:t>
      </w:r>
      <w:r w:rsidRPr="00254810">
        <w:rPr>
          <w:color w:val="000000"/>
          <w:sz w:val="28"/>
          <w:szCs w:val="28"/>
        </w:rPr>
        <w:br/>
        <w:t>из аварийного жилищного фонда на 2019 – 2025 годы", утвержденной постановлением Правительства Архангельской области от 26 марта 2019 года № 153-пп (с изменениями).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Жилой дом/Здание (многоквартирный дом) № 112 по просп. Советских космонавтов (кадастровый номер 29:22:040746:48) - не признанный аварийным и подлежащим сносу по критериям, установленным постановлением Правительства Архангельской области от 30 июня 2021 года № 326-пп </w:t>
      </w:r>
      <w:r w:rsidRPr="00254810">
        <w:rPr>
          <w:color w:val="000000"/>
          <w:sz w:val="28"/>
          <w:szCs w:val="28"/>
        </w:rPr>
        <w:br/>
        <w:t xml:space="preserve">"О комплексном развитии территорий в Архангельской области". Снос </w:t>
      </w:r>
      <w:r w:rsidRPr="00254810">
        <w:rPr>
          <w:color w:val="000000"/>
          <w:sz w:val="28"/>
          <w:szCs w:val="28"/>
        </w:rPr>
        <w:br/>
        <w:t>и расселение указанного дома осуществляется за счет внебюджетных источников (за счет средств лица, заключившего договор).</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Территория освобождается в целях расширения территории </w:t>
      </w:r>
      <w:r w:rsidRPr="00254810">
        <w:rPr>
          <w:color w:val="000000"/>
          <w:sz w:val="28"/>
          <w:szCs w:val="28"/>
        </w:rPr>
        <w:br/>
        <w:t>и строительства новых объектов ГБОУ АО "Архангельский морской кадетский корпус"</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2) существующее землепользование: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29:22:040746:1504 Общая долевая собственность (Собственники помещений в многоквартирном доме);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29:22:040746:1502 Общая долевая собственность (Собственники помещений в многоквартирном доме).</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3) наличие </w:t>
      </w:r>
      <w:proofErr w:type="gramStart"/>
      <w:r w:rsidRPr="00254810">
        <w:rPr>
          <w:color w:val="000000"/>
          <w:sz w:val="28"/>
          <w:szCs w:val="28"/>
        </w:rPr>
        <w:t>инженерной</w:t>
      </w:r>
      <w:proofErr w:type="gramEnd"/>
      <w:r w:rsidRPr="00254810">
        <w:rPr>
          <w:color w:val="000000"/>
          <w:sz w:val="28"/>
          <w:szCs w:val="28"/>
        </w:rPr>
        <w:t>, транспортной, коммунальной и социальной инфраструктур (планируемой и существующей):</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Транспортная инфраструктура: </w:t>
      </w:r>
    </w:p>
    <w:p w:rsidR="00254810" w:rsidRPr="00254810" w:rsidRDefault="00254810" w:rsidP="00254810">
      <w:pPr>
        <w:suppressAutoHyphens/>
        <w:ind w:firstLine="709"/>
        <w:jc w:val="both"/>
        <w:rPr>
          <w:rFonts w:eastAsia="Calibri"/>
          <w:sz w:val="28"/>
          <w:szCs w:val="28"/>
          <w:lang w:eastAsia="en-US"/>
        </w:rPr>
      </w:pPr>
      <w:r w:rsidRPr="00254810">
        <w:rPr>
          <w:rFonts w:eastAsia="Calibri"/>
          <w:sz w:val="28"/>
          <w:szCs w:val="28"/>
          <w:lang w:eastAsia="en-US"/>
        </w:rPr>
        <w:t xml:space="preserve">Сформирована. </w:t>
      </w:r>
    </w:p>
    <w:p w:rsidR="00254810" w:rsidRPr="00254810" w:rsidRDefault="00254810" w:rsidP="00254810">
      <w:pPr>
        <w:suppressAutoHyphens/>
        <w:ind w:firstLine="709"/>
        <w:jc w:val="both"/>
        <w:rPr>
          <w:rFonts w:eastAsia="Calibri"/>
          <w:sz w:val="28"/>
          <w:szCs w:val="28"/>
          <w:lang w:eastAsia="en-US"/>
        </w:rPr>
      </w:pPr>
      <w:proofErr w:type="gramStart"/>
      <w:r w:rsidRPr="00254810">
        <w:rPr>
          <w:rFonts w:eastAsia="Calibr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w:t>
      </w:r>
      <w:r w:rsidRPr="00254810">
        <w:rPr>
          <w:rFonts w:eastAsia="Calibri"/>
          <w:sz w:val="28"/>
          <w:szCs w:val="28"/>
          <w:lang w:eastAsia="en-US"/>
        </w:rPr>
        <w:br/>
        <w:t xml:space="preserve">по просп. Обводный канал (магистральная улица районного значения), </w:t>
      </w:r>
      <w:r w:rsidRPr="00254810">
        <w:rPr>
          <w:rFonts w:eastAsia="Calibri"/>
          <w:sz w:val="28"/>
          <w:szCs w:val="28"/>
          <w:lang w:eastAsia="en-US"/>
        </w:rPr>
        <w:br/>
        <w:t>по просп. Советских космонавтов и ул. Попова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w:t>
      </w:r>
      <w:proofErr w:type="gramEnd"/>
      <w:r w:rsidRPr="00254810">
        <w:rPr>
          <w:rFonts w:eastAsia="Calibri"/>
          <w:sz w:val="28"/>
          <w:szCs w:val="28"/>
          <w:lang w:eastAsia="en-US"/>
        </w:rPr>
        <w:t xml:space="preserve">", утвержденного постановлением министерства строительства и архитектуры Архангельской области от 2 апреля 2020 года № 37-п (с изменениями).  </w:t>
      </w:r>
    </w:p>
    <w:p w:rsidR="00254810" w:rsidRPr="00254810" w:rsidRDefault="00254810" w:rsidP="00254810">
      <w:pPr>
        <w:suppressAutoHyphens/>
        <w:ind w:firstLine="709"/>
        <w:jc w:val="both"/>
        <w:rPr>
          <w:rFonts w:eastAsia="Calibri"/>
          <w:sz w:val="28"/>
          <w:szCs w:val="28"/>
          <w:lang w:eastAsia="en-US"/>
        </w:rPr>
      </w:pPr>
      <w:r w:rsidRPr="00254810">
        <w:rPr>
          <w:rFonts w:eastAsia="Calibri"/>
          <w:sz w:val="28"/>
          <w:szCs w:val="28"/>
          <w:lang w:eastAsia="en-US"/>
        </w:rPr>
        <w:t xml:space="preserve">Инженерная и коммунальная инфраструктуры: </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На территории имеются сети теплоснабжения, водоснабжения, канализации, электроснабжения, наружного освещения. </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lastRenderedPageBreak/>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254810">
        <w:rPr>
          <w:rFonts w:eastAsia="Calibri"/>
          <w:sz w:val="28"/>
          <w:szCs w:val="28"/>
          <w:lang w:eastAsia="en-US"/>
        </w:rPr>
        <w:t>ресурсоснабжающими</w:t>
      </w:r>
      <w:proofErr w:type="spellEnd"/>
      <w:r w:rsidRPr="00254810">
        <w:rPr>
          <w:rFonts w:eastAsia="Calibri"/>
          <w:sz w:val="28"/>
          <w:szCs w:val="28"/>
          <w:lang w:eastAsia="en-US"/>
        </w:rPr>
        <w:t xml:space="preserve"> организациями.</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Социальная инфраструктура:</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В границах части элемента планировочной структуры: ул. Попова, </w:t>
      </w:r>
      <w:r w:rsidRPr="00254810">
        <w:rPr>
          <w:rFonts w:eastAsia="Calibri"/>
          <w:sz w:val="28"/>
          <w:szCs w:val="28"/>
          <w:lang w:eastAsia="en-US"/>
        </w:rPr>
        <w:br/>
        <w:t>просп. Обводный канал, ул. Воскресенская, просп. Советских космонавтов площадью 0,2149 га планируется расширение территории и строительство новых объектов ГБОУ АО "Архангельский морской кадетский корпус".</w:t>
      </w:r>
    </w:p>
    <w:p w:rsidR="00254810" w:rsidRPr="00254810" w:rsidRDefault="00254810" w:rsidP="00254810">
      <w:pPr>
        <w:widowControl w:val="0"/>
        <w:autoSpaceDE w:val="0"/>
        <w:autoSpaceDN w:val="0"/>
        <w:ind w:firstLine="709"/>
        <w:jc w:val="both"/>
        <w:rPr>
          <w:color w:val="000000"/>
          <w:sz w:val="28"/>
          <w:szCs w:val="28"/>
        </w:rPr>
      </w:pPr>
      <w:proofErr w:type="gramStart"/>
      <w:r w:rsidRPr="00254810">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254810">
        <w:rPr>
          <w:color w:val="000000"/>
          <w:spacing w:val="-2"/>
          <w:sz w:val="28"/>
          <w:szCs w:val="28"/>
        </w:rPr>
        <w:t>стратегического планирования, стратегий социально-экономического развития</w:t>
      </w:r>
      <w:r w:rsidRPr="00254810">
        <w:rPr>
          <w:color w:val="000000"/>
          <w:sz w:val="28"/>
          <w:szCs w:val="28"/>
        </w:rPr>
        <w:t xml:space="preserve"> Архангельской области и соответствующего муниципального образования </w:t>
      </w:r>
      <w:r w:rsidRPr="00254810">
        <w:rPr>
          <w:color w:val="000000"/>
          <w:spacing w:val="-8"/>
          <w:sz w:val="28"/>
          <w:szCs w:val="28"/>
        </w:rPr>
        <w:t>Архангельской области, документов территориального планирования Российской</w:t>
      </w:r>
      <w:r w:rsidRPr="00254810">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254810">
        <w:rPr>
          <w:color w:val="000000"/>
          <w:spacing w:val="-4"/>
          <w:sz w:val="28"/>
          <w:szCs w:val="28"/>
        </w:rPr>
        <w:t>проектов, государственных программ Архангельской области, инвестиционных</w:t>
      </w:r>
      <w:r w:rsidRPr="00254810">
        <w:rPr>
          <w:color w:val="000000"/>
          <w:sz w:val="28"/>
          <w:szCs w:val="28"/>
        </w:rPr>
        <w:t xml:space="preserve"> программ субъектов естественных монополий, решений органов государственной</w:t>
      </w:r>
      <w:proofErr w:type="gramEnd"/>
      <w:r w:rsidRPr="00254810">
        <w:rPr>
          <w:color w:val="000000"/>
          <w:sz w:val="28"/>
          <w:szCs w:val="28"/>
        </w:rPr>
        <w:t xml:space="preserve"> власти, иных главных распорядителей средств соответствующих бюджетов, </w:t>
      </w:r>
      <w:r w:rsidRPr="00254810">
        <w:rPr>
          <w:color w:val="000000"/>
          <w:spacing w:val="-6"/>
          <w:sz w:val="28"/>
          <w:szCs w:val="28"/>
        </w:rPr>
        <w:t>предусматривающих создание объектов федерального, регионального и местного</w:t>
      </w:r>
      <w:r w:rsidRPr="00254810">
        <w:rPr>
          <w:color w:val="000000"/>
          <w:sz w:val="28"/>
          <w:szCs w:val="28"/>
        </w:rPr>
        <w:t xml:space="preserve"> значения: </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В границах части элемента планировочной структуры: ул. Попова, </w:t>
      </w:r>
      <w:r w:rsidRPr="00254810">
        <w:rPr>
          <w:color w:val="000000"/>
          <w:sz w:val="28"/>
          <w:szCs w:val="28"/>
        </w:rPr>
        <w:br/>
        <w:t>просп. Обводный канал, ул. Воскресенская, просп. Советских космонавтов площадью 0,2149 га планируется расширение территории и строительство новых объектов ГБОУ АО "Архангельский морской кадетский корпус".</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Реализация строительства новых объектов ГБОУ АО "Архангельский морской кадетский корпус" осуществляется из средств федерального бюджета.</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Территория 2 в границах  части элемента планировочной структуры: </w:t>
      </w:r>
      <w:r w:rsidRPr="00254810">
        <w:rPr>
          <w:color w:val="000000"/>
          <w:sz w:val="28"/>
          <w:szCs w:val="28"/>
        </w:rPr>
        <w:br/>
        <w:t>ул. Попова, просп. Обводный канал, ул. Воскресенская, просп. Советских космонавтов площадью 0,2149 га полностью расположена в границах следующих зон:</w:t>
      </w:r>
    </w:p>
    <w:p w:rsidR="00254810" w:rsidRPr="00254810" w:rsidRDefault="00254810" w:rsidP="00254810">
      <w:pPr>
        <w:widowControl w:val="0"/>
        <w:autoSpaceDE w:val="0"/>
        <w:autoSpaceDN w:val="0"/>
        <w:ind w:firstLine="709"/>
        <w:jc w:val="both"/>
        <w:rPr>
          <w:color w:val="000000"/>
          <w:sz w:val="28"/>
          <w:szCs w:val="28"/>
        </w:rPr>
      </w:pPr>
      <w:proofErr w:type="gramStart"/>
      <w:r w:rsidRPr="00254810">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254810">
        <w:rPr>
          <w:color w:val="000000"/>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254810">
        <w:rPr>
          <w:color w:val="000000"/>
          <w:sz w:val="28"/>
          <w:szCs w:val="28"/>
        </w:rPr>
        <w:br/>
        <w:t>(в Ломоносовском, Октябрьском и Соломбальском территориальных округах)";</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третий пояс ЗСО источников водоснабжения.</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lastRenderedPageBreak/>
        <w:t xml:space="preserve">Территория 2 в границах части элемента планировочной структуры: </w:t>
      </w:r>
      <w:r w:rsidRPr="00254810">
        <w:rPr>
          <w:color w:val="000000"/>
          <w:sz w:val="28"/>
          <w:szCs w:val="28"/>
        </w:rPr>
        <w:br/>
        <w:t>ул. Попова, просп. Обводный канал, ул. Воскресенская, просп. Советских космонавтов площадью 0,2149 га частично расположена в границах следующих зон:</w:t>
      </w:r>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зона с реестровый номер границы: 29:22-6.651; Вид:</w:t>
      </w:r>
      <w:r w:rsidRPr="00254810">
        <w:rPr>
          <w:rFonts w:ascii="Calibri" w:hAnsi="Calibri" w:cs="Calibri"/>
          <w:sz w:val="22"/>
        </w:rPr>
        <w:t xml:space="preserve"> </w:t>
      </w:r>
      <w:r w:rsidRPr="00254810">
        <w:rPr>
          <w:color w:val="000000"/>
          <w:sz w:val="28"/>
          <w:szCs w:val="28"/>
        </w:rPr>
        <w:t>Охранная зона инженерных коммуникаций. Зона охраны искусственных объектов. Наименование: Охранная зона "BЛ-04 П</w:t>
      </w:r>
      <w:proofErr w:type="gramStart"/>
      <w:r w:rsidRPr="00254810">
        <w:rPr>
          <w:color w:val="000000"/>
          <w:sz w:val="28"/>
          <w:szCs w:val="28"/>
        </w:rPr>
        <w:t>P</w:t>
      </w:r>
      <w:proofErr w:type="gramEnd"/>
      <w:r w:rsidRPr="00254810">
        <w:rPr>
          <w:color w:val="000000"/>
          <w:sz w:val="28"/>
          <w:szCs w:val="28"/>
        </w:rPr>
        <w:t xml:space="preserve"> COB KOCMOHABTOB". </w:t>
      </w:r>
      <w:proofErr w:type="gramStart"/>
      <w:r w:rsidRPr="00254810">
        <w:rPr>
          <w:color w:val="000000"/>
          <w:sz w:val="28"/>
          <w:szCs w:val="28"/>
        </w:rPr>
        <w:t xml:space="preserve">Ограничение: в соответствии с Правилами охраны электрических сетей, размещенных на земельных участках, утвержденными Постановлением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 160 </w:t>
      </w:r>
      <w:r w:rsidRPr="00254810">
        <w:rPr>
          <w:color w:val="000000"/>
          <w:sz w:val="28"/>
          <w:szCs w:val="28"/>
        </w:rPr>
        <w:br/>
        <w:t>от 24 февраля 2009 года в п. 8, п. 10, п. 11 установлены особые условия использования земельных участков, расположенных в пределах охранной зоны;</w:t>
      </w:r>
      <w:proofErr w:type="gramEnd"/>
    </w:p>
    <w:p w:rsidR="00254810" w:rsidRPr="00254810" w:rsidRDefault="00254810" w:rsidP="00254810">
      <w:pPr>
        <w:widowControl w:val="0"/>
        <w:autoSpaceDE w:val="0"/>
        <w:autoSpaceDN w:val="0"/>
        <w:ind w:firstLine="709"/>
        <w:jc w:val="both"/>
        <w:rPr>
          <w:color w:val="000000"/>
          <w:sz w:val="28"/>
          <w:szCs w:val="28"/>
        </w:rPr>
      </w:pPr>
      <w:r w:rsidRPr="00254810">
        <w:rPr>
          <w:color w:val="000000"/>
          <w:sz w:val="28"/>
          <w:szCs w:val="28"/>
        </w:rPr>
        <w:t xml:space="preserve">зона с реестровым номером границы: 29:22-6.759; Вид объекта реестра границ: Зона с особыми условиями использования территории; Вид зоны </w:t>
      </w:r>
      <w:r w:rsidRPr="00254810">
        <w:rPr>
          <w:color w:val="000000"/>
          <w:sz w:val="28"/>
          <w:szCs w:val="28"/>
        </w:rPr>
        <w:br/>
        <w:t>по документу: публичный сервитут "BЛ-04 П</w:t>
      </w:r>
      <w:proofErr w:type="gramStart"/>
      <w:r w:rsidRPr="00254810">
        <w:rPr>
          <w:color w:val="000000"/>
          <w:sz w:val="28"/>
          <w:szCs w:val="28"/>
        </w:rPr>
        <w:t>P</w:t>
      </w:r>
      <w:proofErr w:type="gramEnd"/>
      <w:r w:rsidRPr="00254810">
        <w:rPr>
          <w:color w:val="000000"/>
          <w:sz w:val="28"/>
          <w:szCs w:val="28"/>
        </w:rPr>
        <w:t xml:space="preserve"> COB KOCMOHABTOB"; Тип зоны: Зона публичного сервитута; вид ограничения (обременения): ограничения прав на земельный участок, предусмотренные статьей </w:t>
      </w:r>
      <w:r w:rsidRPr="00254810">
        <w:rPr>
          <w:color w:val="000000"/>
          <w:sz w:val="28"/>
          <w:szCs w:val="28"/>
        </w:rPr>
        <w:br/>
        <w:t xml:space="preserve">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от 19 ноября 2020 года № 78 выдан: Администрация муниципального образования "Город Архангельск"; постановление </w:t>
      </w:r>
      <w:r w:rsidRPr="00254810">
        <w:rPr>
          <w:color w:val="000000"/>
          <w:sz w:val="28"/>
          <w:szCs w:val="28"/>
        </w:rPr>
        <w:br/>
        <w:t xml:space="preserve">"О внесении изменения в постановление Администрации муниципального образования "Город Архангельск" от 19 ноября 2020 года № 78" от 9 декабря 2020 года № 185 выдан: Администрация муниципального образования </w:t>
      </w:r>
      <w:r w:rsidRPr="00254810">
        <w:rPr>
          <w:color w:val="000000"/>
          <w:sz w:val="28"/>
          <w:szCs w:val="28"/>
        </w:rPr>
        <w:br/>
        <w:t>"Город Архангельск"; Содержание ограничения (обременения): Публичный сервитут: размещение объекта электросетевого хозяйства ("BЛ-04 П</w:t>
      </w:r>
      <w:proofErr w:type="gramStart"/>
      <w:r w:rsidRPr="00254810">
        <w:rPr>
          <w:color w:val="000000"/>
          <w:sz w:val="28"/>
          <w:szCs w:val="28"/>
        </w:rPr>
        <w:t>P</w:t>
      </w:r>
      <w:proofErr w:type="gramEnd"/>
      <w:r w:rsidRPr="00254810">
        <w:rPr>
          <w:color w:val="000000"/>
          <w:sz w:val="28"/>
          <w:szCs w:val="28"/>
        </w:rPr>
        <w:t xml:space="preserve"> COB KOCMOHABTOB" инв. № 12.1.1.00006223). Срок публичного сервитута - </w:t>
      </w:r>
      <w:r w:rsidRPr="00254810">
        <w:rPr>
          <w:color w:val="000000"/>
          <w:sz w:val="28"/>
          <w:szCs w:val="28"/>
        </w:rPr>
        <w:br/>
        <w:t xml:space="preserve">49 лет. ПАО "МРСК Северо-Запада", ИНН 7802312751, ОГРН 1047855175785, адрес: 163045, г. Архангельск, Кузнечихинский промузел, 4 проезд, строение 5, эл. почта: aesinfo@arhen.ru. </w:t>
      </w:r>
    </w:p>
    <w:p w:rsidR="00254810" w:rsidRPr="00254810" w:rsidRDefault="00254810" w:rsidP="00254810">
      <w:pPr>
        <w:widowControl w:val="0"/>
        <w:autoSpaceDE w:val="0"/>
        <w:autoSpaceDN w:val="0"/>
        <w:adjustRightInd w:val="0"/>
        <w:spacing w:after="200"/>
        <w:ind w:firstLine="709"/>
        <w:jc w:val="both"/>
        <w:rPr>
          <w:rFonts w:eastAsia="Calibri"/>
          <w:sz w:val="28"/>
          <w:szCs w:val="28"/>
          <w:lang w:eastAsia="en-US"/>
        </w:rPr>
      </w:pPr>
      <w:r w:rsidRPr="00254810">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402"/>
        <w:gridCol w:w="5386"/>
      </w:tblGrid>
      <w:tr w:rsidR="00254810" w:rsidRPr="00254810" w:rsidTr="00254810">
        <w:trPr>
          <w:tblHeader/>
        </w:trPr>
        <w:tc>
          <w:tcPr>
            <w:tcW w:w="913" w:type="dxa"/>
            <w:tcBorders>
              <w:top w:val="single" w:sz="4" w:space="0" w:color="auto"/>
              <w:bottom w:val="single" w:sz="4" w:space="0" w:color="auto"/>
              <w:right w:val="single" w:sz="4" w:space="0" w:color="auto"/>
            </w:tcBorders>
          </w:tcPr>
          <w:p w:rsidR="00254810" w:rsidRPr="00254810" w:rsidRDefault="00254810" w:rsidP="00254810">
            <w:pPr>
              <w:widowControl w:val="0"/>
              <w:autoSpaceDE w:val="0"/>
              <w:autoSpaceDN w:val="0"/>
              <w:jc w:val="center"/>
              <w:rPr>
                <w:sz w:val="24"/>
                <w:szCs w:val="24"/>
              </w:rPr>
            </w:pPr>
            <w:r w:rsidRPr="00254810">
              <w:rPr>
                <w:sz w:val="24"/>
                <w:szCs w:val="24"/>
              </w:rPr>
              <w:t>№</w:t>
            </w:r>
            <w:r w:rsidRPr="00254810">
              <w:rPr>
                <w:sz w:val="24"/>
                <w:szCs w:val="24"/>
              </w:rPr>
              <w:br/>
            </w:r>
            <w:proofErr w:type="gramStart"/>
            <w:r w:rsidRPr="00254810">
              <w:rPr>
                <w:sz w:val="24"/>
                <w:szCs w:val="24"/>
              </w:rPr>
              <w:t>п</w:t>
            </w:r>
            <w:proofErr w:type="gramEnd"/>
            <w:r w:rsidRPr="00254810">
              <w:rPr>
                <w:sz w:val="24"/>
                <w:szCs w:val="24"/>
              </w:rPr>
              <w:t>/п</w:t>
            </w:r>
          </w:p>
        </w:tc>
        <w:tc>
          <w:tcPr>
            <w:tcW w:w="3402" w:type="dxa"/>
            <w:tcBorders>
              <w:top w:val="single" w:sz="4" w:space="0" w:color="auto"/>
              <w:left w:val="single" w:sz="4" w:space="0" w:color="auto"/>
              <w:bottom w:val="single" w:sz="4" w:space="0" w:color="auto"/>
              <w:right w:val="single" w:sz="4" w:space="0" w:color="auto"/>
            </w:tcBorders>
          </w:tcPr>
          <w:p w:rsidR="00254810" w:rsidRPr="00254810" w:rsidRDefault="00254810" w:rsidP="00254810">
            <w:pPr>
              <w:widowControl w:val="0"/>
              <w:autoSpaceDE w:val="0"/>
              <w:autoSpaceDN w:val="0"/>
              <w:jc w:val="center"/>
              <w:rPr>
                <w:sz w:val="24"/>
                <w:szCs w:val="24"/>
              </w:rPr>
            </w:pPr>
            <w:r w:rsidRPr="00254810">
              <w:rPr>
                <w:sz w:val="24"/>
                <w:szCs w:val="24"/>
              </w:rPr>
              <w:t>Кадастровый номер земельного участка</w:t>
            </w:r>
          </w:p>
        </w:tc>
        <w:tc>
          <w:tcPr>
            <w:tcW w:w="5386" w:type="dxa"/>
            <w:tcBorders>
              <w:top w:val="single" w:sz="4" w:space="0" w:color="auto"/>
              <w:left w:val="single" w:sz="4" w:space="0" w:color="auto"/>
              <w:bottom w:val="single" w:sz="4" w:space="0" w:color="auto"/>
            </w:tcBorders>
          </w:tcPr>
          <w:p w:rsidR="00254810" w:rsidRPr="00254810" w:rsidRDefault="00254810" w:rsidP="00254810">
            <w:pPr>
              <w:widowControl w:val="0"/>
              <w:autoSpaceDE w:val="0"/>
              <w:autoSpaceDN w:val="0"/>
              <w:jc w:val="center"/>
              <w:rPr>
                <w:sz w:val="24"/>
                <w:szCs w:val="24"/>
              </w:rPr>
            </w:pPr>
            <w:r w:rsidRPr="00254810">
              <w:rPr>
                <w:sz w:val="24"/>
                <w:szCs w:val="24"/>
              </w:rPr>
              <w:t>Кадастровый номер объекта недвижимости</w:t>
            </w:r>
          </w:p>
        </w:tc>
      </w:tr>
      <w:tr w:rsidR="00254810" w:rsidRPr="00254810" w:rsidTr="00254810">
        <w:tc>
          <w:tcPr>
            <w:tcW w:w="913" w:type="dxa"/>
            <w:tcBorders>
              <w:top w:val="single" w:sz="4" w:space="0" w:color="auto"/>
            </w:tcBorders>
          </w:tcPr>
          <w:p w:rsidR="00254810" w:rsidRPr="00254810" w:rsidRDefault="00254810" w:rsidP="00254810">
            <w:pPr>
              <w:widowControl w:val="0"/>
              <w:numPr>
                <w:ilvl w:val="0"/>
                <w:numId w:val="33"/>
              </w:numPr>
              <w:autoSpaceDE w:val="0"/>
              <w:autoSpaceDN w:val="0"/>
              <w:spacing w:after="200" w:line="276" w:lineRule="auto"/>
              <w:jc w:val="center"/>
              <w:rPr>
                <w:sz w:val="24"/>
                <w:szCs w:val="24"/>
              </w:rPr>
            </w:pPr>
          </w:p>
        </w:tc>
        <w:tc>
          <w:tcPr>
            <w:tcW w:w="3402" w:type="dxa"/>
            <w:tcBorders>
              <w:top w:val="single" w:sz="4" w:space="0" w:color="auto"/>
            </w:tcBorders>
          </w:tcPr>
          <w:p w:rsidR="00254810" w:rsidRPr="00254810" w:rsidRDefault="00254810" w:rsidP="00254810">
            <w:pPr>
              <w:widowControl w:val="0"/>
              <w:autoSpaceDE w:val="0"/>
              <w:autoSpaceDN w:val="0"/>
              <w:jc w:val="center"/>
              <w:rPr>
                <w:sz w:val="24"/>
                <w:szCs w:val="24"/>
              </w:rPr>
            </w:pPr>
            <w:r w:rsidRPr="00254810">
              <w:rPr>
                <w:sz w:val="24"/>
                <w:szCs w:val="24"/>
              </w:rPr>
              <w:t>29:22:040746:1504</w:t>
            </w:r>
          </w:p>
        </w:tc>
        <w:tc>
          <w:tcPr>
            <w:tcW w:w="5386" w:type="dxa"/>
            <w:tcBorders>
              <w:top w:val="single" w:sz="4" w:space="0" w:color="auto"/>
            </w:tcBorders>
          </w:tcPr>
          <w:p w:rsidR="00254810" w:rsidRPr="00254810" w:rsidRDefault="00254810" w:rsidP="00254810">
            <w:pPr>
              <w:widowControl w:val="0"/>
              <w:tabs>
                <w:tab w:val="left" w:pos="887"/>
              </w:tabs>
              <w:autoSpaceDE w:val="0"/>
              <w:autoSpaceDN w:val="0"/>
              <w:rPr>
                <w:sz w:val="24"/>
                <w:szCs w:val="24"/>
              </w:rPr>
            </w:pPr>
            <w:r w:rsidRPr="00254810">
              <w:rPr>
                <w:sz w:val="24"/>
                <w:szCs w:val="24"/>
              </w:rPr>
              <w:t>29:22:040746:40 многоквартирный дом;</w:t>
            </w:r>
          </w:p>
          <w:p w:rsidR="00254810" w:rsidRPr="00254810" w:rsidRDefault="00254810" w:rsidP="00254810">
            <w:pPr>
              <w:widowControl w:val="0"/>
              <w:tabs>
                <w:tab w:val="left" w:pos="887"/>
              </w:tabs>
              <w:autoSpaceDE w:val="0"/>
              <w:autoSpaceDN w:val="0"/>
              <w:rPr>
                <w:sz w:val="24"/>
                <w:szCs w:val="24"/>
              </w:rPr>
            </w:pPr>
            <w:r w:rsidRPr="00254810">
              <w:rPr>
                <w:sz w:val="24"/>
                <w:szCs w:val="24"/>
              </w:rPr>
              <w:t>29:22:000000:7550 тепловая сеть;</w:t>
            </w:r>
          </w:p>
          <w:p w:rsidR="00254810" w:rsidRPr="00254810" w:rsidRDefault="00254810" w:rsidP="00254810">
            <w:pPr>
              <w:widowControl w:val="0"/>
              <w:tabs>
                <w:tab w:val="left" w:pos="887"/>
              </w:tabs>
              <w:autoSpaceDE w:val="0"/>
              <w:autoSpaceDN w:val="0"/>
              <w:rPr>
                <w:sz w:val="24"/>
                <w:szCs w:val="24"/>
              </w:rPr>
            </w:pPr>
            <w:r w:rsidRPr="00254810">
              <w:rPr>
                <w:sz w:val="24"/>
                <w:szCs w:val="24"/>
              </w:rPr>
              <w:t>29:22:000000:8101 внутриквартальные сети водопровода 111 квартала г. Архангельска</w:t>
            </w:r>
          </w:p>
        </w:tc>
      </w:tr>
      <w:tr w:rsidR="00254810" w:rsidRPr="00254810" w:rsidTr="00254810">
        <w:tc>
          <w:tcPr>
            <w:tcW w:w="913" w:type="dxa"/>
          </w:tcPr>
          <w:p w:rsidR="00254810" w:rsidRPr="00254810" w:rsidRDefault="00254810" w:rsidP="00254810">
            <w:pPr>
              <w:widowControl w:val="0"/>
              <w:numPr>
                <w:ilvl w:val="0"/>
                <w:numId w:val="33"/>
              </w:numPr>
              <w:autoSpaceDE w:val="0"/>
              <w:autoSpaceDN w:val="0"/>
              <w:spacing w:after="200" w:line="276" w:lineRule="auto"/>
              <w:jc w:val="center"/>
              <w:rPr>
                <w:sz w:val="24"/>
                <w:szCs w:val="24"/>
              </w:rPr>
            </w:pPr>
          </w:p>
        </w:tc>
        <w:tc>
          <w:tcPr>
            <w:tcW w:w="3402" w:type="dxa"/>
          </w:tcPr>
          <w:p w:rsidR="00254810" w:rsidRPr="00254810" w:rsidRDefault="00254810" w:rsidP="00254810">
            <w:pPr>
              <w:widowControl w:val="0"/>
              <w:autoSpaceDE w:val="0"/>
              <w:autoSpaceDN w:val="0"/>
              <w:jc w:val="center"/>
              <w:rPr>
                <w:sz w:val="24"/>
                <w:szCs w:val="24"/>
              </w:rPr>
            </w:pPr>
            <w:r w:rsidRPr="00254810">
              <w:rPr>
                <w:sz w:val="24"/>
                <w:szCs w:val="24"/>
              </w:rPr>
              <w:t>29:22:040746:1502</w:t>
            </w:r>
          </w:p>
        </w:tc>
        <w:tc>
          <w:tcPr>
            <w:tcW w:w="5386" w:type="dxa"/>
          </w:tcPr>
          <w:p w:rsidR="00254810" w:rsidRPr="00254810" w:rsidRDefault="00254810" w:rsidP="00254810">
            <w:pPr>
              <w:widowControl w:val="0"/>
              <w:autoSpaceDE w:val="0"/>
              <w:autoSpaceDN w:val="0"/>
              <w:rPr>
                <w:sz w:val="24"/>
                <w:szCs w:val="24"/>
              </w:rPr>
            </w:pPr>
            <w:r w:rsidRPr="00254810">
              <w:rPr>
                <w:sz w:val="24"/>
                <w:szCs w:val="24"/>
              </w:rPr>
              <w:t>29:22:040746:48 многоквартирный дом</w:t>
            </w:r>
          </w:p>
        </w:tc>
      </w:tr>
    </w:tbl>
    <w:p w:rsidR="00254810" w:rsidRPr="00254810" w:rsidRDefault="00254810" w:rsidP="00254810">
      <w:pPr>
        <w:widowControl w:val="0"/>
        <w:autoSpaceDE w:val="0"/>
        <w:autoSpaceDN w:val="0"/>
        <w:adjustRightInd w:val="0"/>
        <w:spacing w:before="240"/>
        <w:ind w:firstLine="709"/>
        <w:jc w:val="both"/>
        <w:rPr>
          <w:rFonts w:eastAsia="Calibri"/>
          <w:sz w:val="28"/>
          <w:szCs w:val="28"/>
          <w:lang w:eastAsia="en-US"/>
        </w:rPr>
      </w:pPr>
      <w:r w:rsidRPr="00254810">
        <w:rPr>
          <w:rFonts w:eastAsia="Calibri"/>
          <w:sz w:val="28"/>
          <w:szCs w:val="28"/>
          <w:lang w:eastAsia="en-US"/>
        </w:rPr>
        <w:lastRenderedPageBreak/>
        <w:t>4. Информация об источниках финансирования</w:t>
      </w:r>
    </w:p>
    <w:p w:rsidR="00254810" w:rsidRPr="00254810" w:rsidRDefault="00254810" w:rsidP="00254810">
      <w:pPr>
        <w:widowControl w:val="0"/>
        <w:autoSpaceDE w:val="0"/>
        <w:autoSpaceDN w:val="0"/>
        <w:adjustRightInd w:val="0"/>
        <w:ind w:firstLine="709"/>
        <w:jc w:val="both"/>
        <w:rPr>
          <w:rFonts w:eastAsia="Calibri"/>
          <w:sz w:val="28"/>
          <w:szCs w:val="28"/>
          <w:lang w:eastAsia="en-US"/>
        </w:rPr>
      </w:pPr>
      <w:r w:rsidRPr="00254810">
        <w:rPr>
          <w:rFonts w:eastAsia="Calibri"/>
          <w:sz w:val="28"/>
          <w:szCs w:val="28"/>
          <w:lang w:eastAsia="en-US"/>
        </w:rPr>
        <w:t xml:space="preserve">Внебюджетные источники финансирования. </w:t>
      </w:r>
    </w:p>
    <w:p w:rsidR="00254810" w:rsidRPr="00254810" w:rsidRDefault="00254810" w:rsidP="00254810">
      <w:pPr>
        <w:widowControl w:val="0"/>
        <w:autoSpaceDE w:val="0"/>
        <w:autoSpaceDN w:val="0"/>
        <w:adjustRightInd w:val="0"/>
        <w:ind w:firstLine="709"/>
        <w:jc w:val="both"/>
        <w:rPr>
          <w:rFonts w:eastAsia="Calibri"/>
          <w:sz w:val="28"/>
          <w:szCs w:val="28"/>
          <w:lang w:eastAsia="en-US"/>
        </w:rPr>
      </w:pPr>
      <w:r w:rsidRPr="00254810">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территории 2 </w:t>
      </w:r>
      <w:r w:rsidRPr="00254810">
        <w:rPr>
          <w:rFonts w:eastAsia="Calibri"/>
          <w:sz w:val="28"/>
          <w:szCs w:val="28"/>
          <w:lang w:eastAsia="en-US"/>
        </w:rPr>
        <w:br/>
        <w:t xml:space="preserve">в границах части элемента планировочной структуры: ул. Попова, </w:t>
      </w:r>
      <w:r w:rsidRPr="00254810">
        <w:rPr>
          <w:rFonts w:eastAsia="Calibri"/>
          <w:sz w:val="28"/>
          <w:szCs w:val="28"/>
          <w:lang w:eastAsia="en-US"/>
        </w:rPr>
        <w:br/>
        <w:t>просп. Обводный канал, ул. Воскресенская, просп. Советских космонавтов площадью 0,2149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5.</w:t>
      </w:r>
      <w:r w:rsidRPr="00254810">
        <w:rPr>
          <w:rFonts w:ascii="Calibri" w:eastAsia="Calibri" w:hAnsi="Calibri"/>
          <w:sz w:val="22"/>
          <w:szCs w:val="22"/>
          <w:lang w:eastAsia="en-US"/>
        </w:rPr>
        <w:t xml:space="preserve"> </w:t>
      </w:r>
      <w:r w:rsidRPr="00254810">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254810" w:rsidRPr="00254810" w:rsidRDefault="00254810" w:rsidP="00254810">
      <w:pPr>
        <w:ind w:firstLine="567"/>
        <w:jc w:val="both"/>
        <w:rPr>
          <w:rFonts w:eastAsia="Calibri"/>
          <w:sz w:val="28"/>
          <w:szCs w:val="28"/>
          <w:lang w:eastAsia="en-US"/>
        </w:rPr>
      </w:pPr>
      <w:r w:rsidRPr="00254810">
        <w:rPr>
          <w:rFonts w:eastAsia="Calibri"/>
          <w:sz w:val="28"/>
          <w:szCs w:val="28"/>
          <w:lang w:eastAsia="en-US"/>
        </w:rPr>
        <w:t xml:space="preserve">  В процессе обеспечения.</w:t>
      </w:r>
    </w:p>
    <w:p w:rsidR="00254810" w:rsidRPr="00254810" w:rsidRDefault="00254810" w:rsidP="00254810">
      <w:pPr>
        <w:ind w:firstLine="567"/>
        <w:jc w:val="both"/>
        <w:rPr>
          <w:rFonts w:eastAsia="Calibri"/>
          <w:sz w:val="28"/>
          <w:szCs w:val="28"/>
          <w:lang w:eastAsia="en-US"/>
        </w:rPr>
      </w:pPr>
    </w:p>
    <w:p w:rsidR="00254810" w:rsidRPr="00254810" w:rsidRDefault="00254810" w:rsidP="00254810">
      <w:pPr>
        <w:jc w:val="center"/>
        <w:rPr>
          <w:rFonts w:eastAsia="Calibri"/>
          <w:sz w:val="28"/>
          <w:szCs w:val="28"/>
          <w:lang w:eastAsia="en-US"/>
        </w:rPr>
      </w:pPr>
      <w:r w:rsidRPr="00254810">
        <w:rPr>
          <w:rFonts w:eastAsia="Calibri"/>
          <w:b/>
          <w:sz w:val="28"/>
          <w:szCs w:val="28"/>
          <w:lang w:val="en-US" w:eastAsia="en-US"/>
        </w:rPr>
        <w:t>II</w:t>
      </w:r>
      <w:r w:rsidRPr="00254810">
        <w:rPr>
          <w:rFonts w:eastAsia="Calibri"/>
          <w:b/>
          <w:sz w:val="28"/>
          <w:szCs w:val="28"/>
          <w:lang w:eastAsia="en-US"/>
        </w:rPr>
        <w:t>. Объем строительства</w:t>
      </w:r>
    </w:p>
    <w:p w:rsidR="00254810" w:rsidRPr="00254810" w:rsidRDefault="00254810" w:rsidP="00254810">
      <w:pPr>
        <w:jc w:val="both"/>
        <w:rPr>
          <w:rFonts w:eastAsia="Calibri"/>
          <w:b/>
          <w:sz w:val="28"/>
          <w:szCs w:val="28"/>
          <w:lang w:eastAsia="en-US"/>
        </w:rPr>
      </w:pPr>
    </w:p>
    <w:p w:rsidR="00254810" w:rsidRPr="00254810" w:rsidRDefault="00254810" w:rsidP="00121622">
      <w:pPr>
        <w:widowControl w:val="0"/>
        <w:numPr>
          <w:ilvl w:val="0"/>
          <w:numId w:val="41"/>
        </w:numPr>
        <w:autoSpaceDE w:val="0"/>
        <w:autoSpaceDN w:val="0"/>
        <w:spacing w:line="276" w:lineRule="auto"/>
        <w:ind w:left="426"/>
        <w:jc w:val="center"/>
        <w:rPr>
          <w:b/>
          <w:bCs/>
          <w:sz w:val="28"/>
          <w:szCs w:val="28"/>
        </w:rPr>
      </w:pPr>
      <w:r w:rsidRPr="00254810">
        <w:rPr>
          <w:b/>
          <w:bCs/>
          <w:sz w:val="28"/>
          <w:szCs w:val="28"/>
        </w:rPr>
        <w:t>Территория 1</w:t>
      </w:r>
    </w:p>
    <w:p w:rsidR="00254810" w:rsidRPr="00254810" w:rsidRDefault="00254810" w:rsidP="00254810">
      <w:pPr>
        <w:widowControl w:val="0"/>
        <w:autoSpaceDE w:val="0"/>
        <w:autoSpaceDN w:val="0"/>
        <w:ind w:left="426"/>
        <w:jc w:val="center"/>
        <w:rPr>
          <w:b/>
          <w:bCs/>
          <w:sz w:val="28"/>
          <w:szCs w:val="28"/>
        </w:rPr>
      </w:pPr>
      <w:r w:rsidRPr="00254810">
        <w:rPr>
          <w:b/>
          <w:bCs/>
          <w:sz w:val="28"/>
          <w:szCs w:val="28"/>
        </w:rPr>
        <w:t xml:space="preserve">в границах части элемента планировочной структуры: </w:t>
      </w:r>
    </w:p>
    <w:p w:rsidR="00254810" w:rsidRPr="00254810" w:rsidRDefault="00254810" w:rsidP="00254810">
      <w:pPr>
        <w:widowControl w:val="0"/>
        <w:autoSpaceDE w:val="0"/>
        <w:autoSpaceDN w:val="0"/>
        <w:ind w:left="426"/>
        <w:jc w:val="center"/>
        <w:rPr>
          <w:b/>
          <w:bCs/>
          <w:sz w:val="28"/>
          <w:szCs w:val="28"/>
        </w:rPr>
      </w:pPr>
      <w:proofErr w:type="gramStart"/>
      <w:r w:rsidRPr="00254810">
        <w:rPr>
          <w:b/>
          <w:bCs/>
          <w:sz w:val="28"/>
          <w:szCs w:val="28"/>
        </w:rPr>
        <w:t>ул. Комсомольская, просп. Обводный канал, ул. Суворова, ул. Самойло площадью 0,3744 га</w:t>
      </w:r>
      <w:proofErr w:type="gramEnd"/>
    </w:p>
    <w:p w:rsidR="00254810" w:rsidRPr="00254810" w:rsidRDefault="00254810" w:rsidP="00254810">
      <w:pPr>
        <w:jc w:val="both"/>
        <w:rPr>
          <w:rFonts w:eastAsia="Calibri"/>
          <w:b/>
          <w:sz w:val="28"/>
          <w:szCs w:val="28"/>
          <w:lang w:eastAsia="en-US"/>
        </w:rPr>
      </w:pPr>
    </w:p>
    <w:p w:rsidR="00254810" w:rsidRPr="00254810" w:rsidRDefault="00254810" w:rsidP="00254810">
      <w:pPr>
        <w:ind w:firstLine="709"/>
        <w:jc w:val="both"/>
        <w:rPr>
          <w:rFonts w:eastAsia="Calibri"/>
          <w:sz w:val="28"/>
          <w:szCs w:val="28"/>
          <w:lang w:eastAsia="en-US"/>
        </w:rPr>
      </w:pPr>
      <w:proofErr w:type="gramStart"/>
      <w:r w:rsidRPr="00254810">
        <w:rPr>
          <w:rFonts w:eastAsia="Calibri"/>
          <w:sz w:val="28"/>
          <w:szCs w:val="28"/>
          <w:lang w:eastAsia="en-US"/>
        </w:rPr>
        <w:t xml:space="preserve">В границах части элемента планировочной структуры: </w:t>
      </w:r>
      <w:r w:rsidRPr="00254810">
        <w:rPr>
          <w:rFonts w:eastAsia="Calibri"/>
          <w:sz w:val="28"/>
          <w:szCs w:val="28"/>
          <w:lang w:eastAsia="en-US"/>
        </w:rPr>
        <w:br/>
        <w:t>ул. Комсомольская, просп. Обводный канал, ул. Суворова, ул. Самойло площадью 0,3744 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roofErr w:type="gramEnd"/>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Общий объем строительства не более 11,23 тыс. кв. м, где не более  </w:t>
      </w:r>
      <w:r w:rsidRPr="00254810">
        <w:rPr>
          <w:rFonts w:eastAsia="Calibri"/>
          <w:sz w:val="28"/>
          <w:szCs w:val="28"/>
          <w:lang w:eastAsia="en-US"/>
        </w:rPr>
        <w:br/>
        <w:t>9,54 тыс. кв. м - общая площадь жилых помещений; не более 1,68 тыс. кв. м - общая площадь нежилых помещений.</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Помимо размещаемых объектов капитального строительства </w:t>
      </w:r>
      <w:r w:rsidRPr="00254810">
        <w:rPr>
          <w:rFonts w:eastAsia="Calibri"/>
          <w:sz w:val="28"/>
          <w:szCs w:val="28"/>
          <w:lang w:eastAsia="en-US"/>
        </w:rPr>
        <w:br/>
        <w:t>на территории предусматривается:</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устройство площадок для игр детей дошкольного и младшего школьного возраста;</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устройство спортивных площадок;</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устройство площадок для отдыха взрослого населения;</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элементы улично-дорожной сети, включая элементы озеленения </w:t>
      </w:r>
      <w:r w:rsidRPr="00254810">
        <w:rPr>
          <w:rFonts w:eastAsia="Calibri"/>
          <w:sz w:val="28"/>
          <w:szCs w:val="28"/>
          <w:lang w:eastAsia="en-US"/>
        </w:rPr>
        <w:br/>
        <w:t>и благоустройства, тротуаров и парковок.</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254810" w:rsidRPr="00254810" w:rsidRDefault="00254810" w:rsidP="00254810">
      <w:pPr>
        <w:ind w:firstLine="709"/>
        <w:jc w:val="both"/>
        <w:rPr>
          <w:sz w:val="28"/>
          <w:szCs w:val="28"/>
        </w:rPr>
      </w:pPr>
      <w:proofErr w:type="gramStart"/>
      <w:r w:rsidRPr="00254810">
        <w:rPr>
          <w:sz w:val="28"/>
          <w:szCs w:val="28"/>
        </w:rPr>
        <w:lastRenderedPageBreak/>
        <w:t>Подготовку документации по планировке территории (проект планировки и проект межевания), а также внесение изменений в генеральный план городского округа, правила землепользования и застройки, в том числе изменение функционального и градостроительного зонирования с зоны смешанной и общественно-деловой застройки на многофункциональную общественно-деловую зону, осуществляет лицо, заключившее договор</w:t>
      </w:r>
      <w:r w:rsidRPr="00254810">
        <w:rPr>
          <w:sz w:val="28"/>
          <w:szCs w:val="28"/>
        </w:rPr>
        <w:br/>
        <w:t xml:space="preserve">о комплексном развитии территории во исполнение пункта 7 части 6 статьи </w:t>
      </w:r>
      <w:r w:rsidRPr="00254810">
        <w:rPr>
          <w:sz w:val="28"/>
          <w:szCs w:val="28"/>
        </w:rPr>
        <w:br/>
        <w:t>66 Градостроительного кодекса Российской</w:t>
      </w:r>
      <w:proofErr w:type="gramEnd"/>
      <w:r w:rsidRPr="00254810">
        <w:rPr>
          <w:sz w:val="28"/>
          <w:szCs w:val="28"/>
        </w:rPr>
        <w:t xml:space="preserve"> Федерации. </w:t>
      </w:r>
    </w:p>
    <w:p w:rsidR="00254810" w:rsidRPr="00254810" w:rsidRDefault="00254810" w:rsidP="00254810">
      <w:pPr>
        <w:ind w:firstLine="709"/>
        <w:jc w:val="both"/>
        <w:rPr>
          <w:sz w:val="28"/>
          <w:szCs w:val="28"/>
        </w:rPr>
      </w:pPr>
      <w:r w:rsidRPr="00254810">
        <w:rPr>
          <w:sz w:val="28"/>
          <w:szCs w:val="28"/>
        </w:rPr>
        <w:t xml:space="preserve">Внесение изменений в правила землепользования и застройки должны быть внесены в срок не </w:t>
      </w:r>
      <w:proofErr w:type="gramStart"/>
      <w:r w:rsidRPr="00254810">
        <w:rPr>
          <w:sz w:val="28"/>
          <w:szCs w:val="28"/>
        </w:rPr>
        <w:t>позднее</w:t>
      </w:r>
      <w:proofErr w:type="gramEnd"/>
      <w:r w:rsidRPr="00254810">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254810" w:rsidRPr="00254810" w:rsidRDefault="00254810" w:rsidP="00254810">
      <w:pPr>
        <w:ind w:firstLine="709"/>
        <w:jc w:val="both"/>
        <w:rPr>
          <w:sz w:val="28"/>
          <w:szCs w:val="28"/>
        </w:rPr>
      </w:pPr>
      <w:proofErr w:type="gramStart"/>
      <w:r w:rsidRPr="00254810">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254810" w:rsidRPr="00254810" w:rsidRDefault="00254810" w:rsidP="00254810">
      <w:pPr>
        <w:ind w:firstLine="709"/>
        <w:jc w:val="both"/>
        <w:rPr>
          <w:rFonts w:eastAsia="Calibri"/>
          <w:sz w:val="28"/>
          <w:szCs w:val="28"/>
          <w:lang w:eastAsia="en-US"/>
        </w:rPr>
      </w:pPr>
    </w:p>
    <w:p w:rsidR="00254810" w:rsidRPr="00254810" w:rsidRDefault="00254810" w:rsidP="00121622">
      <w:pPr>
        <w:widowControl w:val="0"/>
        <w:numPr>
          <w:ilvl w:val="0"/>
          <w:numId w:val="41"/>
        </w:numPr>
        <w:autoSpaceDE w:val="0"/>
        <w:autoSpaceDN w:val="0"/>
        <w:spacing w:line="276" w:lineRule="auto"/>
        <w:jc w:val="center"/>
        <w:rPr>
          <w:b/>
          <w:sz w:val="28"/>
          <w:szCs w:val="28"/>
        </w:rPr>
      </w:pPr>
      <w:r w:rsidRPr="00254810">
        <w:rPr>
          <w:b/>
          <w:sz w:val="28"/>
          <w:szCs w:val="28"/>
        </w:rPr>
        <w:t>Территория 2</w:t>
      </w:r>
    </w:p>
    <w:p w:rsidR="00254810" w:rsidRPr="00254810" w:rsidRDefault="00254810" w:rsidP="00254810">
      <w:pPr>
        <w:widowControl w:val="0"/>
        <w:autoSpaceDE w:val="0"/>
        <w:autoSpaceDN w:val="0"/>
        <w:jc w:val="center"/>
        <w:rPr>
          <w:b/>
          <w:sz w:val="28"/>
          <w:szCs w:val="28"/>
        </w:rPr>
      </w:pPr>
      <w:r w:rsidRPr="00254810">
        <w:rPr>
          <w:b/>
          <w:sz w:val="28"/>
          <w:szCs w:val="28"/>
        </w:rPr>
        <w:t xml:space="preserve">в границах части элемента планировочной структуры: </w:t>
      </w:r>
      <w:r w:rsidRPr="00254810">
        <w:rPr>
          <w:b/>
          <w:sz w:val="28"/>
          <w:szCs w:val="28"/>
        </w:rPr>
        <w:br/>
        <w:t xml:space="preserve">ул. Попова, просп. Обводный канал, ул. Воскресенская, </w:t>
      </w:r>
    </w:p>
    <w:p w:rsidR="00254810" w:rsidRPr="00254810" w:rsidRDefault="00254810" w:rsidP="00254810">
      <w:pPr>
        <w:widowControl w:val="0"/>
        <w:autoSpaceDE w:val="0"/>
        <w:autoSpaceDN w:val="0"/>
        <w:jc w:val="center"/>
        <w:rPr>
          <w:b/>
          <w:sz w:val="28"/>
          <w:szCs w:val="28"/>
        </w:rPr>
      </w:pPr>
      <w:r w:rsidRPr="00254810">
        <w:rPr>
          <w:b/>
          <w:sz w:val="28"/>
          <w:szCs w:val="28"/>
        </w:rPr>
        <w:t>просп. Советских космонавтов площадью 0,2149 га</w:t>
      </w:r>
    </w:p>
    <w:p w:rsidR="00254810" w:rsidRPr="00254810" w:rsidRDefault="00254810" w:rsidP="00254810">
      <w:pPr>
        <w:widowControl w:val="0"/>
        <w:autoSpaceDE w:val="0"/>
        <w:autoSpaceDN w:val="0"/>
        <w:jc w:val="center"/>
        <w:rPr>
          <w:b/>
          <w:sz w:val="28"/>
          <w:szCs w:val="28"/>
        </w:rPr>
      </w:pP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Территория в границах части элемента планировочной структуры: </w:t>
      </w:r>
      <w:r w:rsidRPr="00254810">
        <w:rPr>
          <w:rFonts w:eastAsia="Calibri"/>
          <w:sz w:val="28"/>
          <w:szCs w:val="28"/>
          <w:lang w:eastAsia="en-US"/>
        </w:rPr>
        <w:br/>
        <w:t>ул. Попова, просп. Обводный канал, ул. Воскресенская, просп. Советских космонавтов площадью 0,2149 га освобождается в целях расширения территории и строительства новых объектов ГБОУ АО "Архангельский морской кадетский корпус"</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254810">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Документацией по планировке территории в границах части элемента планировочной структуры: ул. Попова, просп. Обводный канал, </w:t>
      </w:r>
      <w:r w:rsidRPr="00254810">
        <w:rPr>
          <w:rFonts w:eastAsia="Calibri"/>
          <w:sz w:val="28"/>
          <w:szCs w:val="28"/>
          <w:lang w:eastAsia="en-US"/>
        </w:rPr>
        <w:br/>
        <w:t>ул. Воскресенская, просп. Советских космонавтов определить местоположение границ образуемого земельного участка с видом разрешенного использования "Образование и просвещение (3.5)".</w:t>
      </w:r>
    </w:p>
    <w:p w:rsidR="004425DD" w:rsidRDefault="00CB18DC" w:rsidP="00254810">
      <w:pPr>
        <w:ind w:firstLine="709"/>
        <w:jc w:val="both"/>
        <w:rPr>
          <w:sz w:val="28"/>
          <w:szCs w:val="28"/>
        </w:rPr>
      </w:pPr>
      <w:r w:rsidRPr="00AA1A09">
        <w:rPr>
          <w:sz w:val="28"/>
          <w:szCs w:val="28"/>
        </w:rPr>
        <w:t xml:space="preserve">19. Существенные условия договора </w:t>
      </w:r>
      <w:r w:rsidR="00254810" w:rsidRPr="00254810">
        <w:rPr>
          <w:sz w:val="28"/>
          <w:szCs w:val="28"/>
        </w:rPr>
        <w:t>о комплексном развитии территории жилой застройки городского округа</w:t>
      </w:r>
      <w:r w:rsidR="00254810">
        <w:rPr>
          <w:sz w:val="28"/>
          <w:szCs w:val="28"/>
        </w:rPr>
        <w:t xml:space="preserve"> </w:t>
      </w:r>
      <w:r w:rsidR="00254810" w:rsidRPr="00254810">
        <w:rPr>
          <w:sz w:val="28"/>
          <w:szCs w:val="28"/>
        </w:rPr>
        <w:t xml:space="preserve">"Город Архангельск" в отношении двух </w:t>
      </w:r>
      <w:r w:rsidR="00254810" w:rsidRPr="00254810">
        <w:rPr>
          <w:sz w:val="28"/>
          <w:szCs w:val="28"/>
        </w:rPr>
        <w:lastRenderedPageBreak/>
        <w:t>несмежных территорий, в границах которых предусматривается осуществление деятельности по комплексному развитию территории</w:t>
      </w:r>
      <w:r w:rsidRPr="00F94659">
        <w:rPr>
          <w:sz w:val="28"/>
          <w:szCs w:val="28"/>
        </w:rPr>
        <w:t xml:space="preserve"> (далее – Договор): </w:t>
      </w:r>
    </w:p>
    <w:p w:rsidR="003E4264" w:rsidRPr="004425DD" w:rsidRDefault="003E4264" w:rsidP="00254810">
      <w:pPr>
        <w:ind w:firstLine="709"/>
        <w:jc w:val="both"/>
        <w:rPr>
          <w:sz w:val="28"/>
          <w:szCs w:val="28"/>
        </w:rPr>
      </w:pPr>
      <w:r w:rsidRPr="000530B7">
        <w:rPr>
          <w:bCs/>
          <w:sz w:val="28"/>
          <w:szCs w:val="28"/>
        </w:rPr>
        <w:t>"Застройщик" обязан:</w:t>
      </w:r>
    </w:p>
    <w:p w:rsidR="00254810" w:rsidRPr="00254810" w:rsidRDefault="00254810" w:rsidP="00254810">
      <w:pPr>
        <w:ind w:firstLine="709"/>
        <w:contextualSpacing/>
        <w:jc w:val="both"/>
        <w:rPr>
          <w:sz w:val="28"/>
          <w:szCs w:val="28"/>
        </w:rPr>
      </w:pPr>
      <w:r w:rsidRPr="00254810">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254810" w:rsidRPr="00254810" w:rsidRDefault="00254810" w:rsidP="00254810">
      <w:pPr>
        <w:ind w:firstLine="709"/>
        <w:contextualSpacing/>
        <w:jc w:val="both"/>
        <w:rPr>
          <w:sz w:val="28"/>
          <w:szCs w:val="28"/>
        </w:rPr>
      </w:pPr>
      <w:proofErr w:type="gramStart"/>
      <w:r w:rsidRPr="00254810">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254810">
        <w:rPr>
          <w:sz w:val="28"/>
          <w:szCs w:val="28"/>
        </w:rPr>
        <w:t xml:space="preserve">, </w:t>
      </w:r>
      <w:proofErr w:type="gramStart"/>
      <w:r w:rsidRPr="00254810">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Pr="00254810">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254810">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254810">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254810" w:rsidRPr="00254810" w:rsidRDefault="00254810" w:rsidP="00254810">
      <w:pPr>
        <w:ind w:firstLine="709"/>
        <w:jc w:val="both"/>
        <w:rPr>
          <w:sz w:val="28"/>
          <w:szCs w:val="28"/>
        </w:rPr>
      </w:pPr>
      <w:r w:rsidRPr="00254810">
        <w:rPr>
          <w:sz w:val="28"/>
          <w:szCs w:val="28"/>
        </w:rPr>
        <w:t>Документацией по планировке территории предусмотреть:</w:t>
      </w:r>
    </w:p>
    <w:p w:rsidR="00254810" w:rsidRPr="00254810" w:rsidRDefault="00254810" w:rsidP="00254810">
      <w:pPr>
        <w:ind w:firstLine="709"/>
        <w:jc w:val="both"/>
        <w:rPr>
          <w:sz w:val="28"/>
          <w:szCs w:val="28"/>
        </w:rPr>
      </w:pPr>
      <w:r w:rsidRPr="00254810">
        <w:rPr>
          <w:sz w:val="28"/>
          <w:szCs w:val="28"/>
        </w:rPr>
        <w:t>В границах Территории 1, площадью 0,3744 га,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11,23 тыс. кв. м, где не более  9,54 тыс. кв. м - общая площадь жилых помещений; не более 1,68 тыс. кв. м - общая площадь нежилых помещений.</w:t>
      </w:r>
    </w:p>
    <w:p w:rsidR="00254810" w:rsidRPr="00254810" w:rsidRDefault="00254810" w:rsidP="00254810">
      <w:pPr>
        <w:ind w:firstLine="709"/>
        <w:jc w:val="both"/>
        <w:rPr>
          <w:sz w:val="28"/>
          <w:szCs w:val="28"/>
        </w:rPr>
      </w:pPr>
      <w:r w:rsidRPr="00254810">
        <w:rPr>
          <w:sz w:val="28"/>
          <w:szCs w:val="28"/>
        </w:rPr>
        <w:t>Помимо размещаемых объектов капитального строительства на Территории 1 предусмотреть: устройство площадок для игр детей дошкольного и младшего школьного возраста; устройство спортивных площадок; устройство площадок для отдыха взрослого населения; элементы улично-дорожной сети, включая элементы озеленения и благоустройства, тротуаров и парковок.</w:t>
      </w:r>
    </w:p>
    <w:p w:rsidR="00254810" w:rsidRPr="00254810" w:rsidRDefault="00254810" w:rsidP="00254810">
      <w:pPr>
        <w:ind w:firstLine="709"/>
        <w:jc w:val="both"/>
        <w:rPr>
          <w:sz w:val="28"/>
          <w:szCs w:val="28"/>
        </w:rPr>
      </w:pPr>
      <w:r w:rsidRPr="00254810">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"Застройщика".</w:t>
      </w:r>
    </w:p>
    <w:p w:rsidR="00254810" w:rsidRPr="00254810" w:rsidRDefault="00254810" w:rsidP="00254810">
      <w:pPr>
        <w:ind w:firstLine="709"/>
        <w:jc w:val="both"/>
        <w:rPr>
          <w:sz w:val="28"/>
          <w:szCs w:val="28"/>
        </w:rPr>
      </w:pPr>
      <w:proofErr w:type="gramStart"/>
      <w:r w:rsidRPr="00254810">
        <w:rPr>
          <w:sz w:val="28"/>
          <w:szCs w:val="28"/>
        </w:rPr>
        <w:lastRenderedPageBreak/>
        <w:t xml:space="preserve">Подготовку документации по планировке территории (проект планировки и проект межевания), а также внесение изменений в генеральный план городского округа, правила землепользования и застройки, в том числе изменение функционального и градостроительного зонирования с зоны смешанной и общественно-деловой застройки на многофункциональную общественно-деловую зону, осуществляет "Застройщик" во исполнение пункта 7 части 6 статьи 66 Градостроительного кодекса Российской Федерации. </w:t>
      </w:r>
      <w:proofErr w:type="gramEnd"/>
    </w:p>
    <w:p w:rsidR="00254810" w:rsidRPr="00254810" w:rsidRDefault="00254810" w:rsidP="00254810">
      <w:pPr>
        <w:ind w:firstLine="709"/>
        <w:jc w:val="both"/>
        <w:rPr>
          <w:sz w:val="28"/>
          <w:szCs w:val="28"/>
        </w:rPr>
      </w:pPr>
      <w:r w:rsidRPr="00254810">
        <w:rPr>
          <w:sz w:val="28"/>
          <w:szCs w:val="28"/>
        </w:rPr>
        <w:t xml:space="preserve">Внесение изменений в правила землепользования и застройки должны быть внесены в срок не </w:t>
      </w:r>
      <w:proofErr w:type="gramStart"/>
      <w:r w:rsidRPr="00254810">
        <w:rPr>
          <w:sz w:val="28"/>
          <w:szCs w:val="28"/>
        </w:rPr>
        <w:t>позднее</w:t>
      </w:r>
      <w:proofErr w:type="gramEnd"/>
      <w:r w:rsidRPr="00254810">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254810" w:rsidRPr="00254810" w:rsidRDefault="00254810" w:rsidP="00254810">
      <w:pPr>
        <w:ind w:firstLine="709"/>
        <w:jc w:val="both"/>
        <w:rPr>
          <w:sz w:val="28"/>
          <w:szCs w:val="28"/>
        </w:rPr>
      </w:pPr>
      <w:proofErr w:type="gramStart"/>
      <w:r w:rsidRPr="00254810">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254810" w:rsidRPr="00254810" w:rsidRDefault="00254810" w:rsidP="00254810">
      <w:pPr>
        <w:ind w:firstLine="709"/>
        <w:jc w:val="both"/>
        <w:rPr>
          <w:rFonts w:eastAsia="Calibri"/>
          <w:sz w:val="28"/>
          <w:szCs w:val="28"/>
          <w:lang w:eastAsia="en-US"/>
        </w:rPr>
      </w:pPr>
      <w:r w:rsidRPr="00254810">
        <w:rPr>
          <w:sz w:val="28"/>
          <w:szCs w:val="28"/>
        </w:rPr>
        <w:t xml:space="preserve"> </w:t>
      </w:r>
      <w:proofErr w:type="gramStart"/>
      <w:r w:rsidRPr="00254810">
        <w:rPr>
          <w:rFonts w:eastAsia="Calibri"/>
          <w:sz w:val="28"/>
          <w:szCs w:val="28"/>
          <w:lang w:eastAsia="en-US"/>
        </w:rPr>
        <w:t>В целях соблюдения установленного решением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принятого постановлением Главы городского округа "Город Архангельск" от 28 июня 2024 года № 1077, коэффициента плотности застройки, показатели общей площади жилых помещений</w:t>
      </w:r>
      <w:proofErr w:type="gramEnd"/>
      <w:r w:rsidRPr="00254810">
        <w:rPr>
          <w:rFonts w:eastAsia="Calibri"/>
          <w:sz w:val="28"/>
          <w:szCs w:val="28"/>
          <w:lang w:eastAsia="en-US"/>
        </w:rPr>
        <w:t xml:space="preserve">,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w:t>
      </w:r>
      <w:r w:rsidRPr="00254810">
        <w:rPr>
          <w:sz w:val="28"/>
          <w:szCs w:val="28"/>
        </w:rPr>
        <w:t>пункте</w:t>
      </w:r>
      <w:r w:rsidRPr="00254810">
        <w:rPr>
          <w:rFonts w:eastAsia="Calibri"/>
          <w:sz w:val="28"/>
          <w:szCs w:val="28"/>
          <w:lang w:eastAsia="en-US"/>
        </w:rPr>
        <w:t xml:space="preserve"> 3.1.1 Договора значений. </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Согласно приложению</w:t>
      </w:r>
      <w:proofErr w:type="gramStart"/>
      <w:r w:rsidRPr="00254810">
        <w:rPr>
          <w:rFonts w:eastAsia="Calibri"/>
          <w:sz w:val="28"/>
          <w:szCs w:val="28"/>
          <w:lang w:eastAsia="en-US"/>
        </w:rPr>
        <w:t xml:space="preserve"> Б</w:t>
      </w:r>
      <w:proofErr w:type="gramEnd"/>
      <w:r w:rsidRPr="00254810">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254810" w:rsidRPr="00254810" w:rsidRDefault="00254810" w:rsidP="00254810">
      <w:pPr>
        <w:ind w:firstLine="709"/>
        <w:jc w:val="both"/>
        <w:rPr>
          <w:rFonts w:eastAsia="Calibri"/>
          <w:sz w:val="28"/>
          <w:szCs w:val="28"/>
          <w:lang w:eastAsia="en-US"/>
        </w:rPr>
      </w:pPr>
      <w:proofErr w:type="gramStart"/>
      <w:r w:rsidRPr="00254810">
        <w:rPr>
          <w:rFonts w:eastAsia="Calibri"/>
          <w:sz w:val="28"/>
          <w:szCs w:val="28"/>
          <w:lang w:eastAsia="en-US"/>
        </w:rPr>
        <w:t xml:space="preserve">Общий объем строительства, указанный в </w:t>
      </w:r>
      <w:r w:rsidRPr="00254810">
        <w:rPr>
          <w:sz w:val="28"/>
          <w:szCs w:val="28"/>
        </w:rPr>
        <w:t>пункте</w:t>
      </w:r>
      <w:r w:rsidRPr="00254810">
        <w:rPr>
          <w:rFonts w:eastAsia="Calibri"/>
          <w:sz w:val="28"/>
          <w:szCs w:val="28"/>
          <w:lang w:eastAsia="en-US"/>
        </w:rPr>
        <w:t xml:space="preserve">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254810">
        <w:rPr>
          <w:rFonts w:eastAsia="Calibri"/>
          <w:sz w:val="28"/>
          <w:szCs w:val="28"/>
          <w:lang w:eastAsia="en-US"/>
        </w:rPr>
        <w:t xml:space="preserve"> залов, веранд, балконов летних помещений, наружных застекленных галерей, а также переходов в другие здания, </w:t>
      </w:r>
      <w:proofErr w:type="gramStart"/>
      <w:r w:rsidRPr="00254810">
        <w:rPr>
          <w:rFonts w:eastAsia="Calibri"/>
          <w:sz w:val="28"/>
          <w:szCs w:val="28"/>
          <w:lang w:eastAsia="en-US"/>
        </w:rPr>
        <w:t>применяемая</w:t>
      </w:r>
      <w:proofErr w:type="gramEnd"/>
      <w:r w:rsidRPr="00254810">
        <w:rPr>
          <w:rFonts w:eastAsia="Calibri"/>
          <w:sz w:val="28"/>
          <w:szCs w:val="28"/>
          <w:lang w:eastAsia="en-US"/>
        </w:rPr>
        <w:t xml:space="preserve"> для расчета плотности застройки функциональных зон, в соответствии с п. 3.32б "СП 42.13330.2016 Свод правил. Градостроительство. </w:t>
      </w:r>
      <w:r w:rsidRPr="00254810">
        <w:rPr>
          <w:rFonts w:eastAsia="Calibri"/>
          <w:sz w:val="28"/>
          <w:szCs w:val="28"/>
          <w:lang w:eastAsia="en-US"/>
        </w:rPr>
        <w:lastRenderedPageBreak/>
        <w:t>Планировка и застройка городских и сельских поселений. Актуализированная редакция СНиП 2.07.01-89*".</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Территория 2 в границах части элемента планировочной структуры:                          ул. Попова, просп. Обводный канал, ул. Воскресенская, просп. Советских космонавтов площадью 0,2149 га освобождается в целях расширения территории и строительства новых объектов ГБОУ АО "Архангельский морской кадетский корпус"</w:t>
      </w:r>
    </w:p>
    <w:p w:rsidR="00254810" w:rsidRPr="00254810" w:rsidRDefault="00254810" w:rsidP="00254810">
      <w:pPr>
        <w:ind w:firstLine="709"/>
        <w:jc w:val="both"/>
        <w:rPr>
          <w:rFonts w:eastAsia="Calibri"/>
          <w:sz w:val="28"/>
          <w:szCs w:val="28"/>
          <w:lang w:eastAsia="en-US"/>
        </w:rPr>
      </w:pPr>
      <w:r w:rsidRPr="00254810">
        <w:rPr>
          <w:rFonts w:eastAsia="Calibri"/>
          <w:sz w:val="28"/>
          <w:szCs w:val="28"/>
          <w:lang w:eastAsia="en-US"/>
        </w:rPr>
        <w:t xml:space="preserve">Документацией по планировке территории в границах части элемента планировочной структуры: ул. Попова, просп. Обводный канал, </w:t>
      </w:r>
      <w:r>
        <w:rPr>
          <w:rFonts w:eastAsia="Calibri"/>
          <w:sz w:val="28"/>
          <w:szCs w:val="28"/>
          <w:lang w:eastAsia="en-US"/>
        </w:rPr>
        <w:br/>
      </w:r>
      <w:r w:rsidRPr="00254810">
        <w:rPr>
          <w:rFonts w:eastAsia="Calibri"/>
          <w:sz w:val="28"/>
          <w:szCs w:val="28"/>
          <w:lang w:eastAsia="en-US"/>
        </w:rPr>
        <w:t>ул. Воскресенская, просп. Советских космонавтов определить местоположение границ образуемого земельного участка с видом разрешенног</w:t>
      </w:r>
      <w:r>
        <w:rPr>
          <w:rFonts w:eastAsia="Calibri"/>
          <w:sz w:val="28"/>
          <w:szCs w:val="28"/>
          <w:lang w:eastAsia="en-US"/>
        </w:rPr>
        <w:t xml:space="preserve">о использования "Образование </w:t>
      </w:r>
      <w:r w:rsidRPr="00254810">
        <w:rPr>
          <w:rFonts w:eastAsia="Calibri"/>
          <w:sz w:val="28"/>
          <w:szCs w:val="28"/>
          <w:lang w:eastAsia="en-US"/>
        </w:rPr>
        <w:t>и просвещение (3.5)".</w:t>
      </w:r>
    </w:p>
    <w:p w:rsidR="00254810" w:rsidRPr="00254810" w:rsidRDefault="00254810" w:rsidP="00254810">
      <w:pPr>
        <w:ind w:firstLine="709"/>
        <w:contextualSpacing/>
        <w:jc w:val="both"/>
        <w:rPr>
          <w:sz w:val="28"/>
          <w:szCs w:val="28"/>
        </w:rPr>
      </w:pPr>
      <w:r w:rsidRPr="00254810">
        <w:rPr>
          <w:sz w:val="28"/>
          <w:szCs w:val="28"/>
        </w:rPr>
        <w:t>Документацию по планировке территории (проект планировки и проект межевания) направить на предварительное рассмотрение до утверждения                              в министерство строительства и архитектуры Архангельской области.</w:t>
      </w:r>
    </w:p>
    <w:p w:rsidR="00254810" w:rsidRPr="00254810" w:rsidRDefault="00254810" w:rsidP="00254810">
      <w:pPr>
        <w:ind w:firstLine="709"/>
        <w:contextualSpacing/>
        <w:jc w:val="both"/>
        <w:rPr>
          <w:sz w:val="28"/>
          <w:szCs w:val="28"/>
        </w:rPr>
      </w:pPr>
      <w:r w:rsidRPr="00254810">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254810" w:rsidRPr="00254810" w:rsidRDefault="00254810" w:rsidP="00254810">
      <w:pPr>
        <w:ind w:firstLine="709"/>
        <w:contextualSpacing/>
        <w:jc w:val="both"/>
        <w:rPr>
          <w:sz w:val="28"/>
          <w:szCs w:val="28"/>
        </w:rPr>
      </w:pPr>
      <w:r w:rsidRPr="00254810">
        <w:rPr>
          <w:sz w:val="28"/>
          <w:szCs w:val="28"/>
        </w:rPr>
        <w:t>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254810" w:rsidRPr="00254810" w:rsidRDefault="00254810" w:rsidP="00254810">
      <w:pPr>
        <w:ind w:firstLine="709"/>
        <w:contextualSpacing/>
        <w:jc w:val="both"/>
        <w:rPr>
          <w:sz w:val="28"/>
          <w:szCs w:val="28"/>
        </w:rPr>
      </w:pPr>
      <w:r w:rsidRPr="00254810">
        <w:rPr>
          <w:sz w:val="28"/>
          <w:szCs w:val="28"/>
        </w:rPr>
        <w:t>3. В течение 25</w:t>
      </w:r>
      <w:r w:rsidRPr="00254810">
        <w:rPr>
          <w:color w:val="8DB3E2" w:themeColor="text2" w:themeTint="66"/>
          <w:sz w:val="28"/>
          <w:szCs w:val="28"/>
        </w:rPr>
        <w:t xml:space="preserve"> </w:t>
      </w:r>
      <w:r w:rsidRPr="00254810">
        <w:rPr>
          <w:sz w:val="28"/>
          <w:szCs w:val="28"/>
        </w:rPr>
        <w:t>(двадцати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на согласование в "Администрацию" графики выполнения обязательств по формам, указанным в приложении № 3 к Договору, а именно:</w:t>
      </w:r>
    </w:p>
    <w:p w:rsidR="00254810" w:rsidRPr="00254810" w:rsidRDefault="00254810" w:rsidP="00254810">
      <w:pPr>
        <w:ind w:firstLine="709"/>
        <w:contextualSpacing/>
        <w:jc w:val="both"/>
        <w:rPr>
          <w:sz w:val="28"/>
          <w:szCs w:val="28"/>
        </w:rPr>
      </w:pPr>
      <w:r w:rsidRPr="00254810">
        <w:rPr>
          <w:sz w:val="28"/>
          <w:szCs w:val="28"/>
        </w:rPr>
        <w:t>сроки выполнения обязательств с учетом утвержденной документацией по планировке территории и  этапами реализации решения о комплексном развитии территории жилой застройки, решений судов которые указаны в пунктах 3.1.6, 3.1.7 Договора;</w:t>
      </w:r>
    </w:p>
    <w:p w:rsidR="00254810" w:rsidRPr="00254810" w:rsidRDefault="00254810" w:rsidP="00254810">
      <w:pPr>
        <w:ind w:firstLine="709"/>
        <w:contextualSpacing/>
        <w:jc w:val="both"/>
        <w:rPr>
          <w:sz w:val="28"/>
          <w:szCs w:val="28"/>
        </w:rPr>
      </w:pPr>
      <w:r w:rsidRPr="00254810">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254810">
        <w:rPr>
          <w:sz w:val="28"/>
          <w:szCs w:val="28"/>
        </w:rPr>
        <w:br/>
        <w:t>о комплексном развитии территории жилой застройки;</w:t>
      </w:r>
    </w:p>
    <w:p w:rsidR="00254810" w:rsidRPr="00254810" w:rsidRDefault="00254810" w:rsidP="00254810">
      <w:pPr>
        <w:ind w:firstLine="709"/>
        <w:contextualSpacing/>
        <w:jc w:val="both"/>
        <w:rPr>
          <w:sz w:val="28"/>
          <w:szCs w:val="28"/>
        </w:rPr>
      </w:pPr>
      <w:r w:rsidRPr="00254810">
        <w:rPr>
          <w:sz w:val="28"/>
          <w:szCs w:val="28"/>
        </w:rPr>
        <w:t>перечень выполняемых "Застройщиком" видов работ по благоустройству территории жилой застройки, срок их выполнения;</w:t>
      </w:r>
    </w:p>
    <w:p w:rsidR="00254810" w:rsidRPr="00254810" w:rsidRDefault="00254810" w:rsidP="00254810">
      <w:pPr>
        <w:ind w:firstLine="709"/>
        <w:contextualSpacing/>
        <w:jc w:val="both"/>
        <w:rPr>
          <w:sz w:val="28"/>
          <w:szCs w:val="28"/>
        </w:rPr>
      </w:pPr>
      <w:r w:rsidRPr="00254810">
        <w:rPr>
          <w:sz w:val="28"/>
          <w:szCs w:val="28"/>
        </w:rPr>
        <w:t xml:space="preserve">соотношение общей площади жилых и нежилых помещений </w:t>
      </w:r>
      <w:r w:rsidRPr="00254810">
        <w:rPr>
          <w:sz w:val="28"/>
          <w:szCs w:val="28"/>
        </w:rPr>
        <w:br/>
        <w:t xml:space="preserve">в многоквартирных домах, подлежащих строительству или реконструкции </w:t>
      </w:r>
      <w:r w:rsidRPr="00254810">
        <w:rPr>
          <w:sz w:val="28"/>
          <w:szCs w:val="28"/>
        </w:rPr>
        <w:br/>
        <w:t>в соответствии с настоящим Договором, а также условие о размещении на первых этажах указанных домов нежилых помещений во исполнение п. 1.3 настоящего Договора.</w:t>
      </w:r>
    </w:p>
    <w:p w:rsidR="00254810" w:rsidRPr="00254810" w:rsidRDefault="00254810" w:rsidP="00254810">
      <w:pPr>
        <w:ind w:firstLine="709"/>
        <w:contextualSpacing/>
        <w:jc w:val="both"/>
        <w:rPr>
          <w:sz w:val="28"/>
          <w:szCs w:val="28"/>
        </w:rPr>
      </w:pPr>
      <w:r w:rsidRPr="00254810">
        <w:rPr>
          <w:sz w:val="28"/>
          <w:szCs w:val="28"/>
        </w:rPr>
        <w:t>4. Мероприятия, предусмотренные под</w:t>
      </w:r>
      <w:r>
        <w:rPr>
          <w:sz w:val="28"/>
          <w:szCs w:val="28"/>
        </w:rPr>
        <w:t>пунктами</w:t>
      </w:r>
      <w:r w:rsidRPr="00254810">
        <w:rPr>
          <w:sz w:val="28"/>
          <w:szCs w:val="28"/>
        </w:rPr>
        <w:t xml:space="preserve"> 3.1.1, 3.1.2, 3.1.3 выполнить в срок не более одного года с момента заключения Договора.</w:t>
      </w:r>
    </w:p>
    <w:p w:rsidR="00254810" w:rsidRPr="00254810" w:rsidRDefault="00254810" w:rsidP="00254810">
      <w:pPr>
        <w:shd w:val="clear" w:color="auto" w:fill="FFFFFF"/>
        <w:ind w:firstLine="709"/>
        <w:contextualSpacing/>
        <w:jc w:val="both"/>
        <w:rPr>
          <w:sz w:val="28"/>
          <w:szCs w:val="28"/>
        </w:rPr>
      </w:pPr>
      <w:r w:rsidRPr="00254810">
        <w:rPr>
          <w:sz w:val="28"/>
          <w:szCs w:val="28"/>
        </w:rPr>
        <w:lastRenderedPageBreak/>
        <w:t xml:space="preserve">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                     </w:t>
      </w:r>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6. </w:t>
      </w:r>
      <w:proofErr w:type="gramStart"/>
      <w:r w:rsidRPr="00254810">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w:t>
      </w:r>
      <w:r>
        <w:rPr>
          <w:sz w:val="28"/>
          <w:szCs w:val="28"/>
        </w:rPr>
        <w:t xml:space="preserve">азвитию, расположенных </w:t>
      </w:r>
      <w:r w:rsidRPr="00254810">
        <w:rPr>
          <w:sz w:val="28"/>
          <w:szCs w:val="28"/>
        </w:rPr>
        <w:t>в многоквартирных жилых домах:</w:t>
      </w:r>
      <w:proofErr w:type="gramEnd"/>
    </w:p>
    <w:p w:rsidR="00254810" w:rsidRPr="00254810" w:rsidRDefault="00254810" w:rsidP="00254810">
      <w:pPr>
        <w:shd w:val="clear" w:color="auto" w:fill="FFFFFF"/>
        <w:ind w:firstLine="709"/>
        <w:contextualSpacing/>
        <w:jc w:val="both"/>
        <w:rPr>
          <w:sz w:val="28"/>
          <w:szCs w:val="28"/>
        </w:rPr>
      </w:pPr>
      <w:proofErr w:type="gramStart"/>
      <w:r w:rsidRPr="00254810">
        <w:rPr>
          <w:sz w:val="28"/>
          <w:szCs w:val="28"/>
        </w:rPr>
        <w:t xml:space="preserve">а) признанных аварийными и подлежащими сносу, за исключением жилых помещений в многоквартирных домах, подлежащих расселению в рамках адресной программы Архангельской области "Переселение граждан из аварийного жилищного фонда на 2019 - 2025 годы", утвержденной постановлением Правительства Архангельской области от 26 марта 2019 года  № 153-пп (с изменениями)", другого жилого помещения по договору социального найма, благоустроенного применительно к условиям </w:t>
      </w:r>
      <w:r>
        <w:rPr>
          <w:sz w:val="28"/>
          <w:szCs w:val="28"/>
        </w:rPr>
        <w:br/>
        <w:t xml:space="preserve">г. Архангельска, равнозначного </w:t>
      </w:r>
      <w:r w:rsidRPr="00254810">
        <w:rPr>
          <w:sz w:val="28"/>
          <w:szCs w:val="28"/>
        </w:rPr>
        <w:t>по общей</w:t>
      </w:r>
      <w:proofErr w:type="gramEnd"/>
      <w:r w:rsidRPr="00254810">
        <w:rPr>
          <w:sz w:val="28"/>
          <w:szCs w:val="28"/>
        </w:rPr>
        <w:t xml:space="preserve"> </w:t>
      </w:r>
      <w:proofErr w:type="gramStart"/>
      <w:r w:rsidRPr="00254810">
        <w:rPr>
          <w:sz w:val="28"/>
          <w:szCs w:val="28"/>
        </w:rPr>
        <w:t>площади ранее занимаемого, отвечающего установленным требованиям, в том числе санитарным и техническим требованиям, установленных действующим законодательством,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roofErr w:type="gramEnd"/>
    </w:p>
    <w:p w:rsidR="00254810" w:rsidRPr="00254810" w:rsidRDefault="00254810" w:rsidP="00254810">
      <w:pPr>
        <w:shd w:val="clear" w:color="auto" w:fill="FFFFFF"/>
        <w:ind w:firstLine="709"/>
        <w:contextualSpacing/>
        <w:jc w:val="both"/>
        <w:rPr>
          <w:sz w:val="28"/>
          <w:szCs w:val="28"/>
        </w:rPr>
      </w:pPr>
      <w:proofErr w:type="gramStart"/>
      <w:r w:rsidRPr="00254810">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Pr="00254810">
        <w:rPr>
          <w:sz w:val="28"/>
          <w:szCs w:val="28"/>
        </w:rPr>
        <w:br/>
        <w:t xml:space="preserve">с подпунктом 2 части 2 статьи 65 Градостроительного кодекса Российской Федерации, другого благоустроенного жилого помещения по договору социального найма, общая площадь,  жилая площадь которого </w:t>
      </w:r>
      <w:r>
        <w:rPr>
          <w:sz w:val="28"/>
          <w:szCs w:val="28"/>
        </w:rPr>
        <w:t xml:space="preserve">и количество комнат  в котором </w:t>
      </w:r>
      <w:r w:rsidRPr="00254810">
        <w:rPr>
          <w:sz w:val="28"/>
          <w:szCs w:val="28"/>
        </w:rPr>
        <w:t>не меньше общей площади, жилой площади, о</w:t>
      </w:r>
      <w:r>
        <w:rPr>
          <w:sz w:val="28"/>
          <w:szCs w:val="28"/>
        </w:rPr>
        <w:t xml:space="preserve">свобождаемого жилого помещения </w:t>
      </w:r>
      <w:r w:rsidRPr="00254810">
        <w:rPr>
          <w:sz w:val="28"/>
          <w:szCs w:val="28"/>
        </w:rPr>
        <w:t>и количества комнат в освобождаемом жилом помещении (при</w:t>
      </w:r>
      <w:proofErr w:type="gramEnd"/>
      <w:r w:rsidRPr="00254810">
        <w:rPr>
          <w:sz w:val="28"/>
          <w:szCs w:val="28"/>
        </w:rPr>
        <w:t xml:space="preserve"> наличии письменного заявления граждан предоставляемое жилое помещение может быть предоставлено им на праве </w:t>
      </w:r>
      <w:proofErr w:type="gramStart"/>
      <w:r w:rsidRPr="00254810">
        <w:rPr>
          <w:sz w:val="28"/>
          <w:szCs w:val="28"/>
        </w:rPr>
        <w:t>собственности</w:t>
      </w:r>
      <w:proofErr w:type="gramEnd"/>
      <w:r w:rsidRPr="00254810">
        <w:rPr>
          <w:sz w:val="28"/>
          <w:szCs w:val="28"/>
        </w:rPr>
        <w:t xml:space="preserve"> на основании договора передачи жилого помещения в собственность), соответствующее базовым требованиям к внутренней отделке жилых помещений, предоставляемых взамен жилых помещений </w:t>
      </w:r>
      <w:r w:rsidRPr="00254810">
        <w:rPr>
          <w:sz w:val="28"/>
          <w:szCs w:val="28"/>
        </w:rPr>
        <w:br/>
        <w:t xml:space="preserve">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w:t>
      </w:r>
      <w:r w:rsidRPr="00254810">
        <w:rPr>
          <w:sz w:val="28"/>
          <w:szCs w:val="28"/>
        </w:rPr>
        <w:br/>
        <w:t xml:space="preserve">№ 326-пп "О комплексном развитии территорий в Архангельской области" </w:t>
      </w:r>
      <w:r w:rsidRPr="00254810">
        <w:rPr>
          <w:sz w:val="28"/>
          <w:szCs w:val="28"/>
        </w:rPr>
        <w:br/>
        <w:t xml:space="preserve">и находящиеся в границах городского округа "Город Архангельск", в соответствии с номенклатурой, составленной "Администрацией" во исполнение </w:t>
      </w:r>
      <w:r w:rsidRPr="00254810">
        <w:rPr>
          <w:sz w:val="28"/>
          <w:szCs w:val="28"/>
        </w:rPr>
        <w:lastRenderedPageBreak/>
        <w:t>подпункта 3.3.1 Договора с учетом особенностей, предусмотренных статьей  32.1. Жилищного кодекса Российской Федерации.</w:t>
      </w:r>
    </w:p>
    <w:p w:rsidR="00254810" w:rsidRPr="00254810" w:rsidRDefault="00254810" w:rsidP="00254810">
      <w:pPr>
        <w:shd w:val="clear" w:color="auto" w:fill="FFFFFF"/>
        <w:ind w:firstLine="709"/>
        <w:contextualSpacing/>
        <w:jc w:val="both"/>
        <w:rPr>
          <w:sz w:val="28"/>
          <w:szCs w:val="28"/>
        </w:rPr>
      </w:pPr>
      <w:r w:rsidRPr="00254810">
        <w:rPr>
          <w:sz w:val="28"/>
          <w:szCs w:val="28"/>
        </w:rPr>
        <w:t>При этом "Застройщик" обязан передать жилые помещения одновременно либо в срок, согласованный с "Администрацией", для предоставления всем гражданам, выселяемым из одного многоквартирного дома.</w:t>
      </w:r>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"Застройщик" должен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t>
      </w:r>
    </w:p>
    <w:p w:rsidR="00254810" w:rsidRPr="00254810" w:rsidRDefault="00254810" w:rsidP="00254810">
      <w:pPr>
        <w:shd w:val="clear" w:color="auto" w:fill="FFFFFF"/>
        <w:ind w:firstLine="709"/>
        <w:contextualSpacing/>
        <w:jc w:val="both"/>
        <w:rPr>
          <w:sz w:val="28"/>
          <w:szCs w:val="28"/>
        </w:rPr>
      </w:pPr>
      <w:proofErr w:type="gramStart"/>
      <w:r w:rsidRPr="00254810">
        <w:rPr>
          <w:sz w:val="28"/>
          <w:szCs w:val="28"/>
        </w:rPr>
        <w:t>в) в случае наличия, в том числе после даты заключения настоящего Договора, вступивших в законную силу решений судов о предоставлении гражданам жилых помещений по договорам социального най</w:t>
      </w:r>
      <w:r>
        <w:rPr>
          <w:sz w:val="28"/>
          <w:szCs w:val="28"/>
        </w:rPr>
        <w:t xml:space="preserve">ма, расселяемых в соответствии </w:t>
      </w:r>
      <w:r w:rsidRPr="00254810">
        <w:rPr>
          <w:sz w:val="28"/>
          <w:szCs w:val="28"/>
        </w:rPr>
        <w:t>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w:t>
      </w:r>
      <w:proofErr w:type="gramEnd"/>
      <w:r w:rsidRPr="00254810">
        <w:rPr>
          <w:sz w:val="28"/>
          <w:szCs w:val="28"/>
        </w:rPr>
        <w:t xml:space="preserve"> </w:t>
      </w:r>
      <w:proofErr w:type="gramStart"/>
      <w:r w:rsidRPr="00254810">
        <w:rPr>
          <w:sz w:val="28"/>
          <w:szCs w:val="28"/>
        </w:rPr>
        <w:t>части передачи в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с учетом положений статьи 89 Жилищного кодекса Российской Федерации, в трехмесячный срок с момента направления в адрес "Застройщика" копии решения суда.</w:t>
      </w:r>
      <w:proofErr w:type="gramEnd"/>
      <w:r w:rsidRPr="00254810">
        <w:rPr>
          <w:rFonts w:ascii="Century" w:hAnsi="Century"/>
        </w:rPr>
        <w:t xml:space="preserve"> </w:t>
      </w:r>
      <w:r w:rsidRPr="00254810">
        <w:rPr>
          <w:sz w:val="28"/>
          <w:szCs w:val="28"/>
        </w:rPr>
        <w:t xml:space="preserve">Такое обязательство исполняется "Застройщиком" независимо от сроков выполнения обязательств (этапов), установленных в приложении № 3 к </w:t>
      </w:r>
      <w:r>
        <w:rPr>
          <w:sz w:val="28"/>
          <w:szCs w:val="28"/>
        </w:rPr>
        <w:t>Д</w:t>
      </w:r>
      <w:r w:rsidRPr="00254810">
        <w:rPr>
          <w:sz w:val="28"/>
          <w:szCs w:val="28"/>
        </w:rPr>
        <w:t>оговору.</w:t>
      </w:r>
    </w:p>
    <w:p w:rsidR="00254810" w:rsidRPr="00254810" w:rsidRDefault="00254810" w:rsidP="00254810">
      <w:pPr>
        <w:shd w:val="clear" w:color="auto" w:fill="FFFFFF"/>
        <w:ind w:firstLine="709"/>
        <w:contextualSpacing/>
        <w:jc w:val="both"/>
        <w:rPr>
          <w:sz w:val="28"/>
          <w:szCs w:val="28"/>
        </w:rPr>
      </w:pPr>
      <w:proofErr w:type="gramStart"/>
      <w:r w:rsidRPr="00254810">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принятого постановлением Главы городского округа  "Город Архангельск" от 28 июня 2024 года № 1077, указана в приложении № 6 </w:t>
      </w:r>
      <w:r>
        <w:rPr>
          <w:sz w:val="28"/>
          <w:szCs w:val="28"/>
        </w:rPr>
        <w:t xml:space="preserve">к </w:t>
      </w:r>
      <w:r w:rsidRPr="00254810">
        <w:rPr>
          <w:sz w:val="28"/>
          <w:szCs w:val="28"/>
        </w:rPr>
        <w:t>Договору,  которая может быть дополнена.</w:t>
      </w:r>
      <w:proofErr w:type="gramEnd"/>
    </w:p>
    <w:p w:rsidR="00254810" w:rsidRPr="00254810" w:rsidRDefault="00254810" w:rsidP="00254810">
      <w:pPr>
        <w:shd w:val="clear" w:color="auto" w:fill="FFFFFF"/>
        <w:ind w:firstLine="709"/>
        <w:contextualSpacing/>
        <w:jc w:val="both"/>
        <w:rPr>
          <w:sz w:val="28"/>
          <w:szCs w:val="28"/>
        </w:rPr>
      </w:pPr>
      <w:r w:rsidRPr="00254810">
        <w:rPr>
          <w:sz w:val="28"/>
          <w:szCs w:val="28"/>
        </w:rPr>
        <w:t>7. Уплатить собственникам жилых помещений в многоквартирных жилых домах:</w:t>
      </w:r>
    </w:p>
    <w:p w:rsidR="00254810" w:rsidRPr="00254810" w:rsidRDefault="00254810" w:rsidP="00254810">
      <w:pPr>
        <w:shd w:val="clear" w:color="auto" w:fill="FFFFFF"/>
        <w:ind w:firstLine="709"/>
        <w:contextualSpacing/>
        <w:jc w:val="both"/>
        <w:rPr>
          <w:sz w:val="28"/>
          <w:szCs w:val="28"/>
        </w:rPr>
      </w:pPr>
      <w:proofErr w:type="gramStart"/>
      <w:r w:rsidRPr="00643340">
        <w:rPr>
          <w:sz w:val="28"/>
          <w:szCs w:val="28"/>
        </w:rPr>
        <w:t>а) признанных аварийными и подлежащими сносу, возмещение</w:t>
      </w:r>
      <w:r w:rsidRPr="00254810">
        <w:rPr>
          <w:sz w:val="28"/>
          <w:szCs w:val="28"/>
        </w:rPr>
        <w:t xml:space="preserve">                               за изымаемые для муниципальных нужд в соответствии с земельным                                   и градостроительным законодательством Российской Федерации земельные участки и (или) расположенные на них объекты недвижимости, указанные в приложении № 2 к Договору, в том числе за изымаемые из частной собственности жилые помещения в многоквартирных домах, указанных в приложении № 2 к Договору, в размере, определяемом в соответствии</w:t>
      </w:r>
      <w:proofErr w:type="gramEnd"/>
      <w:r w:rsidRPr="00254810">
        <w:rPr>
          <w:sz w:val="28"/>
          <w:szCs w:val="28"/>
        </w:rPr>
        <w:t xml:space="preserve"> </w:t>
      </w:r>
      <w:proofErr w:type="gramStart"/>
      <w:r w:rsidRPr="00254810">
        <w:rPr>
          <w:sz w:val="28"/>
          <w:szCs w:val="28"/>
        </w:rPr>
        <w:t xml:space="preserve">с частью 7 статьи 32 Жилищного кодекса Российской Федерации, либо по соглашению                                 </w:t>
      </w:r>
      <w:r w:rsidRPr="00254810">
        <w:rPr>
          <w:sz w:val="28"/>
          <w:szCs w:val="28"/>
        </w:rPr>
        <w:lastRenderedPageBreak/>
        <w:t>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установленного приложением</w:t>
      </w:r>
      <w:r w:rsidR="00643340">
        <w:rPr>
          <w:sz w:val="28"/>
          <w:szCs w:val="28"/>
        </w:rPr>
        <w:t xml:space="preserve"> № 3 к </w:t>
      </w:r>
      <w:r w:rsidRPr="00254810">
        <w:rPr>
          <w:sz w:val="28"/>
          <w:szCs w:val="28"/>
        </w:rPr>
        <w:t>Договору.</w:t>
      </w:r>
      <w:proofErr w:type="gramEnd"/>
    </w:p>
    <w:p w:rsidR="00254810" w:rsidRPr="00254810" w:rsidRDefault="00254810" w:rsidP="00254810">
      <w:pPr>
        <w:shd w:val="clear" w:color="auto" w:fill="FFFFFF"/>
        <w:ind w:firstLine="709"/>
        <w:contextualSpacing/>
        <w:jc w:val="both"/>
        <w:rPr>
          <w:sz w:val="28"/>
          <w:szCs w:val="28"/>
        </w:rPr>
      </w:pPr>
      <w:proofErr w:type="gramStart"/>
      <w:r w:rsidRPr="00643340">
        <w:rPr>
          <w:sz w:val="28"/>
          <w:szCs w:val="28"/>
        </w:rPr>
        <w:t>б) непризнанных аварийными и подлежащими сносу,</w:t>
      </w:r>
      <w:r w:rsidRPr="00254810">
        <w:rPr>
          <w:sz w:val="28"/>
          <w:szCs w:val="28"/>
        </w:rPr>
        <w:t xml:space="preserve"> отвечающих критериям, установленных субъектом Российской Федерации в соответствии                        с подпунктом 2 части 2 статьи 65 Градостроительного кодекса Российской Федерации, возмещение взамен освобождаемых ими жилых помещений возмещение, определяемое в соответствии с частью 7 статью 32 Жилищного кодекса Российской Федерации, на день, предшествующий дню принятия ре</w:t>
      </w:r>
      <w:r w:rsidR="00643340">
        <w:rPr>
          <w:sz w:val="28"/>
          <w:szCs w:val="28"/>
        </w:rPr>
        <w:t xml:space="preserve">шения </w:t>
      </w:r>
      <w:r w:rsidRPr="00254810">
        <w:rPr>
          <w:sz w:val="28"/>
          <w:szCs w:val="28"/>
        </w:rPr>
        <w:t>о комплексном развитии территории жилой застройки (равноценное возмещение).</w:t>
      </w:r>
      <w:proofErr w:type="gramEnd"/>
    </w:p>
    <w:p w:rsidR="00254810" w:rsidRPr="00254810" w:rsidRDefault="00254810" w:rsidP="00254810">
      <w:pPr>
        <w:shd w:val="clear" w:color="auto" w:fill="FFFFFF"/>
        <w:ind w:firstLine="709"/>
        <w:contextualSpacing/>
        <w:jc w:val="both"/>
        <w:rPr>
          <w:sz w:val="28"/>
          <w:szCs w:val="28"/>
        </w:rPr>
      </w:pPr>
      <w:r w:rsidRPr="00254810">
        <w:rPr>
          <w:sz w:val="28"/>
          <w:szCs w:val="28"/>
        </w:rPr>
        <w:t>По заявлению собственника жилого помещения "Застройщик" предоставляет ему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254810" w:rsidRPr="00254810" w:rsidRDefault="00254810" w:rsidP="00254810">
      <w:pPr>
        <w:shd w:val="clear" w:color="auto" w:fill="FFFFFF"/>
        <w:ind w:firstLine="709"/>
        <w:contextualSpacing/>
        <w:jc w:val="both"/>
        <w:rPr>
          <w:sz w:val="28"/>
          <w:szCs w:val="28"/>
        </w:rPr>
      </w:pPr>
      <w:proofErr w:type="gramStart"/>
      <w:r w:rsidRPr="00643340">
        <w:rPr>
          <w:sz w:val="28"/>
          <w:szCs w:val="28"/>
        </w:rPr>
        <w:t>в) в случае наличия</w:t>
      </w:r>
      <w:r w:rsidRPr="00254810">
        <w:rPr>
          <w:sz w:val="28"/>
          <w:szCs w:val="28"/>
        </w:rPr>
        <w:t>,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взамен изымаемого гражданам, расселяемым в соответствии с настоящим пунктом Договора, 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w:t>
      </w:r>
      <w:proofErr w:type="gramEnd"/>
      <w:r w:rsidRPr="00254810">
        <w:rPr>
          <w:sz w:val="28"/>
          <w:szCs w:val="28"/>
        </w:rPr>
        <w:t xml:space="preserve"> </w:t>
      </w:r>
      <w:proofErr w:type="gramStart"/>
      <w:r w:rsidRPr="00254810">
        <w:rPr>
          <w:sz w:val="28"/>
          <w:szCs w:val="28"/>
        </w:rPr>
        <w:t xml:space="preserve">обязательство 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00121622">
        <w:rPr>
          <w:sz w:val="28"/>
          <w:szCs w:val="28"/>
        </w:rPr>
        <w:br/>
      </w:r>
      <w:r w:rsidRPr="00254810">
        <w:rPr>
          <w:sz w:val="28"/>
          <w:szCs w:val="28"/>
        </w:rPr>
        <w:t>в</w:t>
      </w:r>
      <w:proofErr w:type="gramEnd"/>
      <w:r w:rsidRPr="00254810">
        <w:rPr>
          <w:sz w:val="28"/>
          <w:szCs w:val="28"/>
        </w:rPr>
        <w:t xml:space="preserve"> собственность "Администрации" жилых помещений, отвечающих требованиям, указанным в решении суда, соответствующих санитарным 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sidR="00643340">
        <w:rPr>
          <w:sz w:val="28"/>
          <w:szCs w:val="28"/>
        </w:rPr>
        <w:t>Д</w:t>
      </w:r>
      <w:r w:rsidRPr="00254810">
        <w:rPr>
          <w:sz w:val="28"/>
          <w:szCs w:val="28"/>
        </w:rPr>
        <w:t>оговору.</w:t>
      </w:r>
    </w:p>
    <w:p w:rsidR="00254810" w:rsidRPr="00254810" w:rsidRDefault="00254810" w:rsidP="00254810">
      <w:pPr>
        <w:shd w:val="clear" w:color="auto" w:fill="FFFFFF"/>
        <w:ind w:firstLine="709"/>
        <w:contextualSpacing/>
        <w:jc w:val="both"/>
        <w:rPr>
          <w:sz w:val="28"/>
          <w:szCs w:val="28"/>
        </w:rPr>
      </w:pPr>
      <w:proofErr w:type="gramStart"/>
      <w:r w:rsidRPr="00254810">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принятого постановлением Главы городского округа "Город Архангельск" от 28 июня </w:t>
      </w:r>
      <w:r w:rsidRPr="00254810">
        <w:rPr>
          <w:sz w:val="28"/>
          <w:szCs w:val="28"/>
        </w:rPr>
        <w:lastRenderedPageBreak/>
        <w:t>2024 года № 1077, указана в приложении № 6 к Договору,  которая может быть  дополнена.</w:t>
      </w:r>
      <w:proofErr w:type="gramEnd"/>
    </w:p>
    <w:p w:rsidR="00254810" w:rsidRPr="00254810" w:rsidRDefault="00254810" w:rsidP="00254810">
      <w:pPr>
        <w:shd w:val="clear" w:color="auto" w:fill="FFFFFF"/>
        <w:ind w:firstLine="709"/>
        <w:contextualSpacing/>
        <w:jc w:val="both"/>
        <w:rPr>
          <w:sz w:val="28"/>
          <w:szCs w:val="28"/>
        </w:rPr>
      </w:pPr>
      <w:r w:rsidRPr="00254810">
        <w:rPr>
          <w:sz w:val="28"/>
          <w:szCs w:val="28"/>
        </w:rPr>
        <w:t>8. "Застройщик", независимо от сроков выполнения обязательств (этапов), установленных в приложении № 3 к Договору,  берет на себя в течение срока действия Договора, исполнение следующих обязательств:</w:t>
      </w:r>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 </w:t>
      </w:r>
      <w:proofErr w:type="gramStart"/>
      <w:r w:rsidRPr="00254810">
        <w:rPr>
          <w:sz w:val="28"/>
          <w:szCs w:val="28"/>
        </w:rPr>
        <w:t>в случае рассмотрения в судебном порядке требования собственника о выплате возмещения за изымаемое жилое помещение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w:t>
      </w:r>
      <w:r w:rsidR="00643340">
        <w:rPr>
          <w:sz w:val="28"/>
          <w:szCs w:val="28"/>
        </w:rPr>
        <w:t xml:space="preserve"> </w:t>
      </w:r>
      <w:r w:rsidRPr="00254810">
        <w:rPr>
          <w:sz w:val="28"/>
          <w:szCs w:val="28"/>
        </w:rPr>
        <w:t>в месячный срок с момента направления в адрес "Застройщика" копии решения суда;</w:t>
      </w:r>
      <w:proofErr w:type="gramEnd"/>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  в случае рассмотрения в судебном порядке требования собственника о предоставлении другого жилого </w:t>
      </w:r>
      <w:proofErr w:type="gramStart"/>
      <w:r w:rsidRPr="00254810">
        <w:rPr>
          <w:sz w:val="28"/>
          <w:szCs w:val="28"/>
        </w:rPr>
        <w:t>помещения</w:t>
      </w:r>
      <w:proofErr w:type="gramEnd"/>
      <w:r w:rsidRPr="00254810">
        <w:rPr>
          <w:sz w:val="28"/>
          <w:szCs w:val="28"/>
        </w:rPr>
        <w:t xml:space="preserve"> взамен изымаемого жилого помещения в многоквартирном жилом доме, расположенном в границах территории жилой застройки, подлежащей комплексному развитию в соответствии с Договором, такое требование собственника удовлетворяется за счет "Застройщика" в трехмесячный срок с момента направления в адрес "Застройщика" копии решения суда.</w:t>
      </w:r>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9. </w:t>
      </w:r>
      <w:proofErr w:type="gramStart"/>
      <w:r w:rsidRPr="00254810">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254810">
        <w:rPr>
          <w:sz w:val="28"/>
          <w:szCs w:val="28"/>
          <w:shd w:val="clear" w:color="auto" w:fill="FFFFFF"/>
        </w:rPr>
        <w:t>в том числе признанных в установленном Правительством Российской Федерации порядке</w:t>
      </w:r>
      <w:r w:rsidRPr="00254810">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к </w:t>
      </w:r>
      <w:r w:rsidR="00643340">
        <w:rPr>
          <w:sz w:val="28"/>
          <w:szCs w:val="28"/>
        </w:rPr>
        <w:t xml:space="preserve">Договору, в соответствии </w:t>
      </w:r>
      <w:r w:rsidRPr="00254810">
        <w:rPr>
          <w:sz w:val="28"/>
          <w:szCs w:val="28"/>
        </w:rPr>
        <w:t xml:space="preserve">с действующим законодательством. </w:t>
      </w:r>
      <w:proofErr w:type="gramEnd"/>
    </w:p>
    <w:p w:rsidR="00254810" w:rsidRPr="00254810" w:rsidRDefault="00254810" w:rsidP="00254810">
      <w:pPr>
        <w:shd w:val="clear" w:color="auto" w:fill="FFFFFF"/>
        <w:ind w:firstLine="709"/>
        <w:contextualSpacing/>
        <w:jc w:val="both"/>
        <w:rPr>
          <w:sz w:val="28"/>
          <w:szCs w:val="28"/>
        </w:rPr>
      </w:pPr>
      <w:r w:rsidRPr="00254810">
        <w:rPr>
          <w:sz w:val="28"/>
          <w:szCs w:val="28"/>
        </w:rPr>
        <w:t xml:space="preserve">Не позднее, чем за семь рабочих дней до начала выполнения работ </w:t>
      </w:r>
      <w:r w:rsidR="00121622">
        <w:rPr>
          <w:sz w:val="28"/>
          <w:szCs w:val="28"/>
        </w:rPr>
        <w:br/>
      </w:r>
      <w:r w:rsidRPr="00254810">
        <w:rPr>
          <w:sz w:val="28"/>
          <w:szCs w:val="28"/>
        </w:rPr>
        <w:t>по сносу объекта капитального строительства направить</w:t>
      </w:r>
      <w:r w:rsidR="00643340">
        <w:rPr>
          <w:sz w:val="28"/>
          <w:szCs w:val="28"/>
        </w:rPr>
        <w:t xml:space="preserve"> в "Администрацию" уведомление </w:t>
      </w:r>
      <w:r w:rsidRPr="00254810">
        <w:rPr>
          <w:sz w:val="28"/>
          <w:szCs w:val="28"/>
        </w:rPr>
        <w:t xml:space="preserve">о планируемом сносе объекта капитального строительства. </w:t>
      </w:r>
      <w:r w:rsidR="00121622">
        <w:rPr>
          <w:sz w:val="28"/>
          <w:szCs w:val="28"/>
        </w:rPr>
        <w:br/>
      </w:r>
      <w:r w:rsidRPr="00254810">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121622">
        <w:rPr>
          <w:sz w:val="28"/>
          <w:szCs w:val="28"/>
        </w:rPr>
        <w:br/>
      </w:r>
      <w:r w:rsidRPr="00254810">
        <w:rPr>
          <w:sz w:val="28"/>
          <w:szCs w:val="28"/>
        </w:rPr>
        <w:t xml:space="preserve">о завершении сноса объекта капитального строительства в соответствии </w:t>
      </w:r>
      <w:r w:rsidR="00121622">
        <w:rPr>
          <w:sz w:val="28"/>
          <w:szCs w:val="28"/>
        </w:rPr>
        <w:br/>
      </w:r>
      <w:r w:rsidRPr="00254810">
        <w:rPr>
          <w:sz w:val="28"/>
          <w:szCs w:val="28"/>
        </w:rPr>
        <w:t>с действующим градостроительным законодательством.</w:t>
      </w:r>
    </w:p>
    <w:p w:rsidR="00254810" w:rsidRPr="00254810" w:rsidRDefault="00254810" w:rsidP="00254810">
      <w:pPr>
        <w:ind w:firstLine="709"/>
        <w:contextualSpacing/>
        <w:jc w:val="both"/>
        <w:rPr>
          <w:sz w:val="28"/>
          <w:szCs w:val="28"/>
        </w:rPr>
      </w:pPr>
      <w:r w:rsidRPr="00254810">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254810">
        <w:rPr>
          <w:sz w:val="28"/>
          <w:szCs w:val="28"/>
        </w:rPr>
        <w:t>о-</w:t>
      </w:r>
      <w:proofErr w:type="gramEnd"/>
      <w:r w:rsidRPr="00254810">
        <w:rPr>
          <w:sz w:val="28"/>
          <w:szCs w:val="28"/>
        </w:rPr>
        <w:t xml:space="preserve">, газо-, водоснабжения и водоотведения населению городского округа </w:t>
      </w:r>
      <w:r w:rsidRPr="00254810">
        <w:rPr>
          <w:sz w:val="28"/>
          <w:szCs w:val="28"/>
        </w:rPr>
        <w:br/>
        <w:t>"Город Архангельск", связанных с проведением таких работ.</w:t>
      </w:r>
    </w:p>
    <w:p w:rsidR="00254810" w:rsidRPr="00254810" w:rsidRDefault="00254810" w:rsidP="00254810">
      <w:pPr>
        <w:ind w:firstLine="709"/>
        <w:contextualSpacing/>
        <w:jc w:val="both"/>
        <w:rPr>
          <w:sz w:val="28"/>
          <w:szCs w:val="28"/>
        </w:rPr>
      </w:pPr>
      <w:r w:rsidRPr="00254810">
        <w:rPr>
          <w:sz w:val="28"/>
          <w:szCs w:val="28"/>
        </w:rPr>
        <w:t xml:space="preserve">10. </w:t>
      </w:r>
      <w:proofErr w:type="gramStart"/>
      <w:r w:rsidRPr="00254810">
        <w:rPr>
          <w:sz w:val="28"/>
          <w:szCs w:val="28"/>
        </w:rPr>
        <w:t xml:space="preserve">Осуществить за свой счет образование земельных участков </w:t>
      </w:r>
      <w:r w:rsidRPr="00254810">
        <w:rPr>
          <w:sz w:val="28"/>
          <w:szCs w:val="28"/>
        </w:rPr>
        <w:br/>
        <w:t xml:space="preserve">из земельных участков, находящихся в границах территории жилой застройки </w:t>
      </w:r>
      <w:r w:rsidRPr="00254810">
        <w:rPr>
          <w:sz w:val="28"/>
          <w:szCs w:val="28"/>
        </w:rPr>
        <w:br/>
        <w:t xml:space="preserve">в соответствии с утвержденной документацией по планировке территории, а также проведение государственного кадастрового </w:t>
      </w:r>
      <w:r w:rsidR="00643340">
        <w:rPr>
          <w:sz w:val="28"/>
          <w:szCs w:val="28"/>
        </w:rPr>
        <w:t xml:space="preserve">учета таких земельных участков </w:t>
      </w:r>
      <w:r w:rsidRPr="00254810">
        <w:rPr>
          <w:sz w:val="28"/>
          <w:szCs w:val="28"/>
        </w:rPr>
        <w:t>в соответствии с у</w:t>
      </w:r>
      <w:r w:rsidR="00643340">
        <w:rPr>
          <w:sz w:val="28"/>
          <w:szCs w:val="28"/>
        </w:rPr>
        <w:t xml:space="preserve">становленными приложением № 3 к </w:t>
      </w:r>
      <w:r w:rsidRPr="00254810">
        <w:rPr>
          <w:sz w:val="28"/>
          <w:szCs w:val="28"/>
        </w:rPr>
        <w:t>Договору сроками выполнения обязательств.</w:t>
      </w:r>
      <w:proofErr w:type="gramEnd"/>
    </w:p>
    <w:p w:rsidR="00254810" w:rsidRPr="00254810" w:rsidRDefault="00254810" w:rsidP="00254810">
      <w:pPr>
        <w:ind w:firstLine="709"/>
        <w:contextualSpacing/>
        <w:jc w:val="both"/>
        <w:rPr>
          <w:sz w:val="28"/>
          <w:szCs w:val="28"/>
        </w:rPr>
      </w:pPr>
      <w:r w:rsidRPr="00254810">
        <w:rPr>
          <w:sz w:val="28"/>
          <w:szCs w:val="28"/>
        </w:rPr>
        <w:t xml:space="preserve">11. </w:t>
      </w:r>
      <w:proofErr w:type="gramStart"/>
      <w:r w:rsidRPr="00254810">
        <w:rPr>
          <w:sz w:val="28"/>
          <w:szCs w:val="28"/>
        </w:rPr>
        <w:t>Осуществить в границах территории  жилой застройки согласно требованиям законодательства о градостроитель</w:t>
      </w:r>
      <w:r w:rsidR="00643340">
        <w:rPr>
          <w:sz w:val="28"/>
          <w:szCs w:val="28"/>
        </w:rPr>
        <w:t xml:space="preserve">ной деятельности </w:t>
      </w:r>
      <w:r w:rsidR="00643340">
        <w:rPr>
          <w:sz w:val="28"/>
          <w:szCs w:val="28"/>
        </w:rPr>
        <w:lastRenderedPageBreak/>
        <w:t xml:space="preserve">строительство </w:t>
      </w:r>
      <w:r w:rsidRPr="00254810">
        <w:rPr>
          <w:sz w:val="28"/>
          <w:szCs w:val="28"/>
        </w:rPr>
        <w:t xml:space="preserve">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в </w:t>
      </w:r>
      <w:r w:rsidR="00643340">
        <w:rPr>
          <w:sz w:val="28"/>
          <w:szCs w:val="28"/>
        </w:rPr>
        <w:t xml:space="preserve">эксплуатацию в объеме не более </w:t>
      </w:r>
      <w:r w:rsidRPr="00254810">
        <w:rPr>
          <w:sz w:val="28"/>
          <w:szCs w:val="28"/>
        </w:rPr>
        <w:t>9,54 тыс. кв.</w:t>
      </w:r>
      <w:r w:rsidR="00643340">
        <w:rPr>
          <w:sz w:val="28"/>
          <w:szCs w:val="28"/>
        </w:rPr>
        <w:t xml:space="preserve"> </w:t>
      </w:r>
      <w:r w:rsidRPr="00254810">
        <w:rPr>
          <w:sz w:val="28"/>
          <w:szCs w:val="28"/>
        </w:rPr>
        <w:t>м общей площади жилых помещений в соответствии со сроками выполнения обязательств, установленными приложением № 3</w:t>
      </w:r>
      <w:proofErr w:type="gramEnd"/>
      <w:r w:rsidRPr="00254810">
        <w:rPr>
          <w:sz w:val="28"/>
          <w:szCs w:val="28"/>
        </w:rPr>
        <w:t xml:space="preserve"> к настоящему Договору.</w:t>
      </w:r>
    </w:p>
    <w:p w:rsidR="00254810" w:rsidRPr="00254810" w:rsidRDefault="00254810" w:rsidP="00254810">
      <w:pPr>
        <w:ind w:firstLine="709"/>
        <w:contextualSpacing/>
        <w:jc w:val="both"/>
        <w:rPr>
          <w:sz w:val="28"/>
          <w:szCs w:val="28"/>
        </w:rPr>
      </w:pPr>
      <w:proofErr w:type="gramStart"/>
      <w:r w:rsidRPr="00254810">
        <w:rPr>
          <w:sz w:val="28"/>
          <w:szCs w:val="28"/>
        </w:rPr>
        <w:t>В целях соблюдения установленного решением о комплексном развитии территории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w:t>
      </w:r>
      <w:r w:rsidR="00643340">
        <w:rPr>
          <w:sz w:val="28"/>
          <w:szCs w:val="28"/>
        </w:rPr>
        <w:t xml:space="preserve">ючением одного договора </w:t>
      </w:r>
      <w:r w:rsidRPr="00254810">
        <w:rPr>
          <w:sz w:val="28"/>
          <w:szCs w:val="28"/>
        </w:rPr>
        <w:t>о комплексном развитии таких территорий, принятого постановлением Главы городского округа "Город Архангельск" от 28 июня 2024 года № 1077, коэффициента плотности застройки, показатели общей площади жилых помещений, общей площади</w:t>
      </w:r>
      <w:proofErr w:type="gramEnd"/>
      <w:r w:rsidRPr="00254810">
        <w:rPr>
          <w:sz w:val="28"/>
          <w:szCs w:val="28"/>
        </w:rPr>
        <w:t xml:space="preserve">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пункте 3.1.1 Договора значений. </w:t>
      </w:r>
    </w:p>
    <w:p w:rsidR="00254810" w:rsidRPr="00254810" w:rsidRDefault="00254810" w:rsidP="00254810">
      <w:pPr>
        <w:ind w:firstLine="709"/>
        <w:contextualSpacing/>
        <w:jc w:val="both"/>
        <w:rPr>
          <w:sz w:val="28"/>
          <w:szCs w:val="28"/>
        </w:rPr>
      </w:pPr>
      <w:r w:rsidRPr="00254810">
        <w:rPr>
          <w:sz w:val="28"/>
          <w:szCs w:val="28"/>
        </w:rPr>
        <w:t>Согласно приложению</w:t>
      </w:r>
      <w:proofErr w:type="gramStart"/>
      <w:r w:rsidRPr="00254810">
        <w:rPr>
          <w:sz w:val="28"/>
          <w:szCs w:val="28"/>
        </w:rPr>
        <w:t xml:space="preserve"> Б</w:t>
      </w:r>
      <w:proofErr w:type="gramEnd"/>
      <w:r w:rsidRPr="00254810">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254810" w:rsidRPr="00254810" w:rsidRDefault="00254810" w:rsidP="00254810">
      <w:pPr>
        <w:ind w:firstLine="709"/>
        <w:contextualSpacing/>
        <w:jc w:val="both"/>
        <w:rPr>
          <w:sz w:val="28"/>
          <w:szCs w:val="28"/>
        </w:rPr>
      </w:pPr>
      <w:proofErr w:type="gramStart"/>
      <w:r w:rsidRPr="00254810">
        <w:rPr>
          <w:sz w:val="28"/>
          <w:szCs w:val="28"/>
        </w:rPr>
        <w:t>Общий объем строительства, указанный в пункте 3.1.1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w:t>
      </w:r>
      <w:r w:rsidR="00643340">
        <w:rPr>
          <w:sz w:val="28"/>
          <w:szCs w:val="28"/>
        </w:rPr>
        <w:t xml:space="preserve">ной отметки земли не менее чем </w:t>
      </w:r>
      <w:r w:rsidRPr="00254810">
        <w:rPr>
          <w:sz w:val="28"/>
          <w:szCs w:val="28"/>
        </w:rPr>
        <w:t>на 2 м, в которую также включается площадь антресолей, галерей, зрительных балконов и других</w:t>
      </w:r>
      <w:proofErr w:type="gramEnd"/>
      <w:r w:rsidRPr="00254810">
        <w:rPr>
          <w:sz w:val="28"/>
          <w:szCs w:val="28"/>
        </w:rPr>
        <w:t xml:space="preserve"> залов, веранд, балконов летних помещений, наружных застекленных галерей, а также переходов в другие здания, </w:t>
      </w:r>
      <w:proofErr w:type="gramStart"/>
      <w:r w:rsidRPr="00254810">
        <w:rPr>
          <w:sz w:val="28"/>
          <w:szCs w:val="28"/>
        </w:rPr>
        <w:t>применяемая</w:t>
      </w:r>
      <w:proofErr w:type="gramEnd"/>
      <w:r w:rsidRPr="00254810">
        <w:rPr>
          <w:sz w:val="28"/>
          <w:szCs w:val="28"/>
        </w:rPr>
        <w:t xml:space="preserve"> для расчета плотности застройки функциональных зон, 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254810" w:rsidRPr="00254810" w:rsidRDefault="00254810" w:rsidP="00254810">
      <w:pPr>
        <w:ind w:firstLine="709"/>
        <w:contextualSpacing/>
        <w:jc w:val="both"/>
        <w:rPr>
          <w:sz w:val="28"/>
          <w:szCs w:val="28"/>
        </w:rPr>
      </w:pPr>
      <w:r w:rsidRPr="00254810">
        <w:rPr>
          <w:sz w:val="28"/>
          <w:szCs w:val="28"/>
        </w:rPr>
        <w:t xml:space="preserve">12. </w:t>
      </w:r>
      <w:proofErr w:type="gramStart"/>
      <w:r w:rsidRPr="00254810">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254810">
        <w:rPr>
          <w:color w:val="8DB3E2" w:themeColor="text2" w:themeTint="66"/>
          <w:sz w:val="28"/>
          <w:szCs w:val="28"/>
        </w:rPr>
        <w:t xml:space="preserve"> </w:t>
      </w:r>
      <w:r w:rsidRPr="00254810">
        <w:rPr>
          <w:sz w:val="28"/>
          <w:szCs w:val="28"/>
        </w:rPr>
        <w:t>коммунальной, транспортной инфраструктур, н</w:t>
      </w:r>
      <w:r w:rsidR="00643340">
        <w:rPr>
          <w:sz w:val="28"/>
          <w:szCs w:val="28"/>
        </w:rPr>
        <w:t xml:space="preserve">еобходимых </w:t>
      </w:r>
      <w:r w:rsidRPr="00254810">
        <w:rPr>
          <w:sz w:val="28"/>
          <w:szCs w:val="28"/>
        </w:rPr>
        <w:t>для реализации решения о комплексном развитии территории жилой  застройки, обязанность по осуществлению строительства</w:t>
      </w:r>
      <w:r w:rsidR="00643340">
        <w:rPr>
          <w:sz w:val="28"/>
          <w:szCs w:val="28"/>
        </w:rPr>
        <w:t xml:space="preserve"> и (или) реконструкции которых </w:t>
      </w:r>
      <w:r w:rsidRPr="00254810">
        <w:rPr>
          <w:sz w:val="28"/>
          <w:szCs w:val="28"/>
        </w:rPr>
        <w:t>не возложена на третьих лиц в соответствии с требованиями действующего законодательства, заключенными соглашениям</w:t>
      </w:r>
      <w:r w:rsidR="00643340">
        <w:rPr>
          <w:sz w:val="28"/>
          <w:szCs w:val="28"/>
        </w:rPr>
        <w:t xml:space="preserve">и (договорами), в соответствии </w:t>
      </w:r>
      <w:r w:rsidRPr="00254810">
        <w:rPr>
          <w:sz w:val="28"/>
          <w:szCs w:val="28"/>
        </w:rPr>
        <w:t>со сроками выполнения обязательс</w:t>
      </w:r>
      <w:r w:rsidR="00643340">
        <w:rPr>
          <w:sz w:val="28"/>
          <w:szCs w:val="28"/>
        </w:rPr>
        <w:t>тв, установленными приложением</w:t>
      </w:r>
      <w:proofErr w:type="gramEnd"/>
      <w:r w:rsidR="00643340">
        <w:rPr>
          <w:sz w:val="28"/>
          <w:szCs w:val="28"/>
        </w:rPr>
        <w:t xml:space="preserve"> </w:t>
      </w:r>
      <w:r w:rsidRPr="00254810">
        <w:rPr>
          <w:sz w:val="28"/>
          <w:szCs w:val="28"/>
        </w:rPr>
        <w:t>№ 3 к Договору.</w:t>
      </w:r>
    </w:p>
    <w:p w:rsidR="00254810" w:rsidRPr="00254810" w:rsidRDefault="00254810" w:rsidP="00254810">
      <w:pPr>
        <w:ind w:firstLine="709"/>
        <w:contextualSpacing/>
        <w:jc w:val="both"/>
        <w:rPr>
          <w:sz w:val="28"/>
          <w:szCs w:val="28"/>
        </w:rPr>
      </w:pPr>
      <w:r w:rsidRPr="00254810">
        <w:rPr>
          <w:sz w:val="28"/>
          <w:szCs w:val="28"/>
        </w:rPr>
        <w:lastRenderedPageBreak/>
        <w:t xml:space="preserve">13. </w:t>
      </w:r>
      <w:proofErr w:type="gramStart"/>
      <w:r w:rsidRPr="00254810">
        <w:rPr>
          <w:sz w:val="28"/>
          <w:szCs w:val="28"/>
        </w:rPr>
        <w:t xml:space="preserve">В течение 1 (одного) месяца с даты окончания строительства (ввода                  в эксплуатацию) в полном объеме объектов капитального строительства </w:t>
      </w:r>
      <w:r w:rsidRPr="00254810">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254810">
        <w:rPr>
          <w:sz w:val="28"/>
          <w:szCs w:val="28"/>
        </w:rPr>
        <w:t xml:space="preserve"> Договора.</w:t>
      </w:r>
    </w:p>
    <w:p w:rsidR="00254810" w:rsidRPr="00254810" w:rsidRDefault="00254810" w:rsidP="00254810">
      <w:pPr>
        <w:ind w:firstLine="709"/>
        <w:contextualSpacing/>
        <w:jc w:val="both"/>
        <w:rPr>
          <w:sz w:val="28"/>
          <w:szCs w:val="28"/>
        </w:rPr>
      </w:pPr>
      <w:proofErr w:type="gramStart"/>
      <w:r w:rsidRPr="00254810">
        <w:rPr>
          <w:sz w:val="28"/>
          <w:szCs w:val="28"/>
        </w:rPr>
        <w:t>"Застройщик" должен осуществить государственную регистрацию права собственности в течение 1 (одного) месяца с даты окончан</w:t>
      </w:r>
      <w:r w:rsidR="00643340">
        <w:rPr>
          <w:sz w:val="28"/>
          <w:szCs w:val="28"/>
        </w:rPr>
        <w:t xml:space="preserve">ия строительства (ввода </w:t>
      </w:r>
      <w:r w:rsidRPr="00254810">
        <w:rPr>
          <w:sz w:val="28"/>
          <w:szCs w:val="28"/>
        </w:rPr>
        <w:t xml:space="preserve">в эксплуатацию) в полном объеме объектов капитального строительства </w:t>
      </w:r>
      <w:r w:rsidRPr="00254810">
        <w:rPr>
          <w:sz w:val="28"/>
          <w:szCs w:val="28"/>
        </w:rPr>
        <w:br/>
        <w:t>в соответствии с утвержденной документацией по планировке территории на линейные объекты, расположенные на земельных участках, необходимых для эксплуатации построенных объектов капитального строительства и в пределах территории, указанной в пункте 1.1.</w:t>
      </w:r>
      <w:proofErr w:type="gramEnd"/>
      <w:r w:rsidRPr="00254810">
        <w:rPr>
          <w:sz w:val="28"/>
          <w:szCs w:val="28"/>
        </w:rPr>
        <w:t xml:space="preserve"> Договора.</w:t>
      </w:r>
    </w:p>
    <w:p w:rsidR="00254810" w:rsidRPr="00254810" w:rsidRDefault="00254810" w:rsidP="00254810">
      <w:pPr>
        <w:ind w:firstLine="709"/>
        <w:contextualSpacing/>
        <w:jc w:val="both"/>
        <w:rPr>
          <w:sz w:val="28"/>
          <w:szCs w:val="28"/>
        </w:rPr>
      </w:pPr>
      <w:r w:rsidRPr="00254810">
        <w:rPr>
          <w:sz w:val="28"/>
          <w:szCs w:val="28"/>
        </w:rPr>
        <w:t xml:space="preserve">14. Не использовать освободившиеся помещения в объектах капитального строительства, перечисленных в приложении № 2 к Договору, в целях, не связанных с исполнением обязательств по Договору. </w:t>
      </w:r>
    </w:p>
    <w:p w:rsidR="00254810" w:rsidRPr="00254810" w:rsidRDefault="00254810" w:rsidP="00254810">
      <w:pPr>
        <w:ind w:firstLine="709"/>
        <w:contextualSpacing/>
        <w:jc w:val="both"/>
        <w:rPr>
          <w:sz w:val="28"/>
          <w:szCs w:val="28"/>
        </w:rPr>
      </w:pPr>
      <w:r w:rsidRPr="00254810">
        <w:rPr>
          <w:sz w:val="28"/>
          <w:szCs w:val="28"/>
        </w:rPr>
        <w:t xml:space="preserve">15. Один раз в полугодие предоставлять "Администрации" информацию о выполнении обязательств, предусмотренных </w:t>
      </w:r>
      <w:r w:rsidR="00643340">
        <w:rPr>
          <w:sz w:val="28"/>
          <w:szCs w:val="28"/>
        </w:rPr>
        <w:t xml:space="preserve">Договором, </w:t>
      </w:r>
      <w:r w:rsidRPr="00254810">
        <w:rPr>
          <w:sz w:val="28"/>
          <w:szCs w:val="28"/>
        </w:rPr>
        <w:t>об осуществлении деятельности, связанной с реализацией Договора.</w:t>
      </w:r>
    </w:p>
    <w:p w:rsidR="00254810" w:rsidRPr="00254810" w:rsidRDefault="00254810" w:rsidP="00254810">
      <w:pPr>
        <w:ind w:firstLine="709"/>
        <w:contextualSpacing/>
        <w:jc w:val="both"/>
        <w:rPr>
          <w:sz w:val="28"/>
          <w:szCs w:val="28"/>
        </w:rPr>
      </w:pPr>
      <w:r w:rsidRPr="00254810">
        <w:rPr>
          <w:sz w:val="28"/>
          <w:szCs w:val="28"/>
        </w:rPr>
        <w:t xml:space="preserve">Информацию за первое полугодие предоставлять не позднее </w:t>
      </w:r>
      <w:r w:rsidR="00121622">
        <w:rPr>
          <w:sz w:val="28"/>
          <w:szCs w:val="28"/>
        </w:rPr>
        <w:br/>
      </w:r>
      <w:r w:rsidRPr="00254810">
        <w:rPr>
          <w:sz w:val="28"/>
          <w:szCs w:val="28"/>
        </w:rPr>
        <w:t xml:space="preserve">15 (пятнадцатого) июля следующего за отчетным периодом, </w:t>
      </w:r>
      <w:r w:rsidR="00643340">
        <w:rPr>
          <w:sz w:val="28"/>
          <w:szCs w:val="28"/>
        </w:rPr>
        <w:t xml:space="preserve">за второе полугодие не позднее </w:t>
      </w:r>
      <w:r w:rsidRPr="00254810">
        <w:rPr>
          <w:sz w:val="28"/>
          <w:szCs w:val="28"/>
        </w:rPr>
        <w:t xml:space="preserve">15 (пятнадцатого)  января следующего за отчетным периодом. </w:t>
      </w:r>
    </w:p>
    <w:p w:rsidR="00254810" w:rsidRPr="00254810" w:rsidRDefault="00254810" w:rsidP="00254810">
      <w:pPr>
        <w:ind w:firstLine="709"/>
        <w:contextualSpacing/>
        <w:jc w:val="both"/>
        <w:rPr>
          <w:sz w:val="28"/>
          <w:szCs w:val="28"/>
        </w:rPr>
      </w:pPr>
      <w:r w:rsidRPr="00254810">
        <w:rPr>
          <w:sz w:val="28"/>
          <w:szCs w:val="28"/>
        </w:rPr>
        <w:t xml:space="preserve">16. </w:t>
      </w:r>
      <w:proofErr w:type="gramStart"/>
      <w:r w:rsidRPr="00254810">
        <w:rPr>
          <w:sz w:val="28"/>
          <w:szCs w:val="28"/>
        </w:rPr>
        <w:t>Оплатить цену права</w:t>
      </w:r>
      <w:proofErr w:type="gramEnd"/>
      <w:r w:rsidRPr="00254810">
        <w:rPr>
          <w:sz w:val="28"/>
          <w:szCs w:val="28"/>
        </w:rPr>
        <w:t xml:space="preserve"> на за</w:t>
      </w:r>
      <w:r w:rsidR="00121622">
        <w:rPr>
          <w:sz w:val="28"/>
          <w:szCs w:val="28"/>
        </w:rPr>
        <w:t xml:space="preserve">ключение Договора, указанную </w:t>
      </w:r>
      <w:r w:rsidRPr="00254810">
        <w:rPr>
          <w:sz w:val="28"/>
          <w:szCs w:val="28"/>
        </w:rPr>
        <w:t xml:space="preserve">в пункте 2.1 Договора, в порядке, установленном Договором. </w:t>
      </w:r>
    </w:p>
    <w:p w:rsidR="00254810" w:rsidRPr="00254810" w:rsidRDefault="00254810" w:rsidP="00254810">
      <w:pPr>
        <w:ind w:firstLine="709"/>
        <w:contextualSpacing/>
        <w:jc w:val="both"/>
        <w:rPr>
          <w:sz w:val="28"/>
          <w:szCs w:val="28"/>
        </w:rPr>
      </w:pPr>
      <w:r w:rsidRPr="00254810">
        <w:rPr>
          <w:sz w:val="28"/>
          <w:szCs w:val="28"/>
        </w:rPr>
        <w:t xml:space="preserve">17. Срок выполнения обязательств "Застройщика", указанных </w:t>
      </w:r>
      <w:r w:rsidRPr="00254810">
        <w:rPr>
          <w:sz w:val="28"/>
          <w:szCs w:val="28"/>
        </w:rPr>
        <w:br/>
      </w:r>
      <w:r w:rsidR="00643340">
        <w:rPr>
          <w:sz w:val="28"/>
          <w:szCs w:val="28"/>
        </w:rPr>
        <w:t xml:space="preserve">в подпунктах с 3.1.5 по 3.1.13 </w:t>
      </w:r>
      <w:r w:rsidRPr="00254810">
        <w:rPr>
          <w:sz w:val="28"/>
          <w:szCs w:val="28"/>
        </w:rPr>
        <w:t xml:space="preserve">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254810">
        <w:rPr>
          <w:sz w:val="28"/>
          <w:szCs w:val="28"/>
        </w:rPr>
        <w:t>с даты начала</w:t>
      </w:r>
      <w:proofErr w:type="gramEnd"/>
      <w:r w:rsidRPr="00254810">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643340" w:rsidRPr="00643340" w:rsidRDefault="00254810" w:rsidP="00643340">
      <w:pPr>
        <w:ind w:firstLine="709"/>
        <w:contextualSpacing/>
        <w:jc w:val="both"/>
        <w:rPr>
          <w:sz w:val="28"/>
          <w:szCs w:val="28"/>
        </w:rPr>
      </w:pPr>
      <w:r w:rsidRPr="00254810">
        <w:rPr>
          <w:sz w:val="28"/>
          <w:szCs w:val="28"/>
        </w:rPr>
        <w:t xml:space="preserve">18. </w:t>
      </w:r>
      <w:r w:rsidR="00643340" w:rsidRPr="00643340">
        <w:rPr>
          <w:sz w:val="28"/>
          <w:szCs w:val="28"/>
        </w:rPr>
        <w:t>После завершения каждого обязательства этапа реализации решения                    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и предст</w:t>
      </w:r>
      <w:r w:rsidR="00643340">
        <w:rPr>
          <w:sz w:val="28"/>
          <w:szCs w:val="28"/>
        </w:rPr>
        <w:t>а</w:t>
      </w:r>
      <w:r w:rsidR="00643340" w:rsidRPr="00643340">
        <w:rPr>
          <w:sz w:val="28"/>
          <w:szCs w:val="28"/>
        </w:rPr>
        <w:t xml:space="preserve">вляет отчет об исполнении обязательства этапа по форме, указанной в приложении № 5 к Договору; документы, подтверждающие исполнение обязательства и подписанный Акт об исполнении в 2 (двух) экземплярах по форме, указанной в приложении № 4 к Договору. </w:t>
      </w:r>
    </w:p>
    <w:p w:rsidR="008769DC" w:rsidRDefault="00643340" w:rsidP="00643340">
      <w:pPr>
        <w:ind w:firstLine="709"/>
        <w:contextualSpacing/>
        <w:jc w:val="both"/>
        <w:rPr>
          <w:sz w:val="28"/>
          <w:szCs w:val="28"/>
        </w:rPr>
      </w:pPr>
      <w:r w:rsidRPr="00643340">
        <w:rPr>
          <w:sz w:val="28"/>
          <w:szCs w:val="28"/>
        </w:rPr>
        <w:t>Указанный Акт от имен</w:t>
      </w:r>
      <w:r>
        <w:rPr>
          <w:sz w:val="28"/>
          <w:szCs w:val="28"/>
        </w:rPr>
        <w:t xml:space="preserve">и "Администрации" подписывается </w:t>
      </w:r>
      <w:r w:rsidRPr="00643340">
        <w:rPr>
          <w:sz w:val="28"/>
          <w:szCs w:val="28"/>
        </w:rPr>
        <w:t>уполномоченными органами "Администрации".</w:t>
      </w:r>
    </w:p>
    <w:p w:rsidR="00643340" w:rsidRDefault="00643340" w:rsidP="00643340">
      <w:pPr>
        <w:ind w:firstLine="709"/>
        <w:contextualSpacing/>
        <w:jc w:val="both"/>
        <w:rPr>
          <w:sz w:val="28"/>
          <w:szCs w:val="28"/>
        </w:rPr>
      </w:pPr>
    </w:p>
    <w:p w:rsidR="00643340" w:rsidRPr="003E4264" w:rsidRDefault="00643340" w:rsidP="00643340">
      <w:pPr>
        <w:ind w:firstLine="709"/>
        <w:contextualSpacing/>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AF413D">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74" w:rsidRDefault="001A0274" w:rsidP="004750CA">
      <w:r>
        <w:separator/>
      </w:r>
    </w:p>
  </w:endnote>
  <w:endnote w:type="continuationSeparator" w:id="0">
    <w:p w:rsidR="001A0274" w:rsidRDefault="001A0274"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74" w:rsidRDefault="001A0274" w:rsidP="004750CA">
      <w:r>
        <w:separator/>
      </w:r>
    </w:p>
  </w:footnote>
  <w:footnote w:type="continuationSeparator" w:id="0">
    <w:p w:rsidR="001A0274" w:rsidRDefault="001A0274"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0E0814" w:rsidRPr="0092260B" w:rsidRDefault="000E0814">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AF413D">
          <w:rPr>
            <w:noProof/>
            <w:sz w:val="28"/>
          </w:rPr>
          <w:t>2</w:t>
        </w:r>
        <w:r w:rsidRPr="0092260B">
          <w:rPr>
            <w:sz w:val="28"/>
          </w:rPr>
          <w:fldChar w:fldCharType="end"/>
        </w:r>
      </w:p>
    </w:sdtContent>
  </w:sdt>
  <w:p w:rsidR="000E0814" w:rsidRDefault="000E081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14" w:rsidRDefault="000E0814">
    <w:pPr>
      <w:pStyle w:val="ac"/>
      <w:jc w:val="center"/>
    </w:pPr>
  </w:p>
  <w:p w:rsidR="000E0814" w:rsidRDefault="000E081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A89279F"/>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C12C23"/>
    <w:multiLevelType w:val="hybridMultilevel"/>
    <w:tmpl w:val="C0E00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8400F90"/>
    <w:multiLevelType w:val="hybridMultilevel"/>
    <w:tmpl w:val="71401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1"/>
  </w:num>
  <w:num w:numId="3">
    <w:abstractNumId w:val="13"/>
  </w:num>
  <w:num w:numId="4">
    <w:abstractNumId w:val="25"/>
  </w:num>
  <w:num w:numId="5">
    <w:abstractNumId w:val="30"/>
  </w:num>
  <w:num w:numId="6">
    <w:abstractNumId w:val="14"/>
  </w:num>
  <w:num w:numId="7">
    <w:abstractNumId w:val="27"/>
  </w:num>
  <w:num w:numId="8">
    <w:abstractNumId w:val="17"/>
  </w:num>
  <w:num w:numId="9">
    <w:abstractNumId w:val="0"/>
  </w:num>
  <w:num w:numId="10">
    <w:abstractNumId w:val="28"/>
  </w:num>
  <w:num w:numId="11">
    <w:abstractNumId w:val="33"/>
  </w:num>
  <w:num w:numId="12">
    <w:abstractNumId w:val="3"/>
  </w:num>
  <w:num w:numId="13">
    <w:abstractNumId w:val="18"/>
  </w:num>
  <w:num w:numId="14">
    <w:abstractNumId w:val="9"/>
  </w:num>
  <w:num w:numId="15">
    <w:abstractNumId w:val="39"/>
  </w:num>
  <w:num w:numId="16">
    <w:abstractNumId w:val="4"/>
  </w:num>
  <w:num w:numId="17">
    <w:abstractNumId w:val="32"/>
  </w:num>
  <w:num w:numId="18">
    <w:abstractNumId w:val="1"/>
  </w:num>
  <w:num w:numId="19">
    <w:abstractNumId w:val="8"/>
  </w:num>
  <w:num w:numId="20">
    <w:abstractNumId w:val="21"/>
  </w:num>
  <w:num w:numId="21">
    <w:abstractNumId w:val="12"/>
  </w:num>
  <w:num w:numId="22">
    <w:abstractNumId w:val="38"/>
  </w:num>
  <w:num w:numId="23">
    <w:abstractNumId w:val="37"/>
  </w:num>
  <w:num w:numId="24">
    <w:abstractNumId w:val="24"/>
  </w:num>
  <w:num w:numId="25">
    <w:abstractNumId w:val="19"/>
  </w:num>
  <w:num w:numId="26">
    <w:abstractNumId w:val="6"/>
  </w:num>
  <w:num w:numId="27">
    <w:abstractNumId w:val="26"/>
  </w:num>
  <w:num w:numId="28">
    <w:abstractNumId w:val="22"/>
  </w:num>
  <w:num w:numId="29">
    <w:abstractNumId w:val="2"/>
  </w:num>
  <w:num w:numId="30">
    <w:abstractNumId w:val="31"/>
  </w:num>
  <w:num w:numId="31">
    <w:abstractNumId w:val="23"/>
  </w:num>
  <w:num w:numId="32">
    <w:abstractNumId w:val="5"/>
  </w:num>
  <w:num w:numId="33">
    <w:abstractNumId w:val="10"/>
  </w:num>
  <w:num w:numId="34">
    <w:abstractNumId w:val="16"/>
  </w:num>
  <w:num w:numId="35">
    <w:abstractNumId w:val="20"/>
  </w:num>
  <w:num w:numId="36">
    <w:abstractNumId w:val="40"/>
  </w:num>
  <w:num w:numId="37">
    <w:abstractNumId w:val="29"/>
  </w:num>
  <w:num w:numId="38">
    <w:abstractNumId w:val="15"/>
  </w:num>
  <w:num w:numId="39">
    <w:abstractNumId w:val="36"/>
  </w:num>
  <w:num w:numId="40">
    <w:abstractNumId w:val="3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313A2"/>
    <w:rsid w:val="00035B7A"/>
    <w:rsid w:val="0004095C"/>
    <w:rsid w:val="000412CF"/>
    <w:rsid w:val="0004603D"/>
    <w:rsid w:val="000529A4"/>
    <w:rsid w:val="000530B7"/>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814"/>
    <w:rsid w:val="000E0977"/>
    <w:rsid w:val="000E6438"/>
    <w:rsid w:val="000F0B55"/>
    <w:rsid w:val="000F24D9"/>
    <w:rsid w:val="000F3595"/>
    <w:rsid w:val="000F7438"/>
    <w:rsid w:val="000F7F17"/>
    <w:rsid w:val="0010099F"/>
    <w:rsid w:val="001068D2"/>
    <w:rsid w:val="00115FD0"/>
    <w:rsid w:val="00117AD1"/>
    <w:rsid w:val="00121622"/>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A0274"/>
    <w:rsid w:val="001A716A"/>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4810"/>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9707C"/>
    <w:rsid w:val="002A13BF"/>
    <w:rsid w:val="002A2CFB"/>
    <w:rsid w:val="002A4B4A"/>
    <w:rsid w:val="002A5CF4"/>
    <w:rsid w:val="002B053F"/>
    <w:rsid w:val="002B1680"/>
    <w:rsid w:val="002B1B51"/>
    <w:rsid w:val="002B50A4"/>
    <w:rsid w:val="002C059A"/>
    <w:rsid w:val="002C1162"/>
    <w:rsid w:val="002D3B65"/>
    <w:rsid w:val="002E1353"/>
    <w:rsid w:val="002F3965"/>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C42"/>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25D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43340"/>
    <w:rsid w:val="006614E7"/>
    <w:rsid w:val="00670C31"/>
    <w:rsid w:val="0067114C"/>
    <w:rsid w:val="00672834"/>
    <w:rsid w:val="0067714C"/>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06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96AD1"/>
    <w:rsid w:val="009A0E5D"/>
    <w:rsid w:val="009A4B3D"/>
    <w:rsid w:val="009A545C"/>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950"/>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7019"/>
    <w:rsid w:val="00AD49EA"/>
    <w:rsid w:val="00AD67E6"/>
    <w:rsid w:val="00AE2709"/>
    <w:rsid w:val="00AE2974"/>
    <w:rsid w:val="00AE3272"/>
    <w:rsid w:val="00AE468E"/>
    <w:rsid w:val="00AF033E"/>
    <w:rsid w:val="00AF16A6"/>
    <w:rsid w:val="00AF2465"/>
    <w:rsid w:val="00AF379B"/>
    <w:rsid w:val="00AF3F87"/>
    <w:rsid w:val="00AF413D"/>
    <w:rsid w:val="00B034B1"/>
    <w:rsid w:val="00B05A9A"/>
    <w:rsid w:val="00B074DE"/>
    <w:rsid w:val="00B11326"/>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1AE0"/>
    <w:rsid w:val="00B63DBF"/>
    <w:rsid w:val="00B7765B"/>
    <w:rsid w:val="00B82002"/>
    <w:rsid w:val="00B84C63"/>
    <w:rsid w:val="00B874BB"/>
    <w:rsid w:val="00B87824"/>
    <w:rsid w:val="00B90C5F"/>
    <w:rsid w:val="00B90FCE"/>
    <w:rsid w:val="00B97442"/>
    <w:rsid w:val="00BA3B4F"/>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3FEC"/>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0E6"/>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694E"/>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48AE"/>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rsid w:val="0025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6"/>
    <w:rsid w:val="00DB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6"/>
    <w:rsid w:val="004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6"/>
    <w:rsid w:val="00254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84DD0-DA3A-412A-8226-A6DF7B08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13644</Words>
  <Characters>77775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8</cp:revision>
  <cp:lastPrinted>2024-11-02T06:41:00Z</cp:lastPrinted>
  <dcterms:created xsi:type="dcterms:W3CDTF">2024-10-31T06:37:00Z</dcterms:created>
  <dcterms:modified xsi:type="dcterms:W3CDTF">2024-11-02T12:02:00Z</dcterms:modified>
</cp:coreProperties>
</file>